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F014" w14:textId="77777777" w:rsidR="00796555" w:rsidRPr="00D761BF" w:rsidRDefault="00796555" w:rsidP="00FE1D00">
      <w:bookmarkStart w:id="0bc85ee27ecd80345e6c8fd9d2a751cc" w:name="_Toc_0bc85ee27ecd80345e6c8fd9d2a751cc"/>
      <w:bookmarkEnd w:id="0bc85ee27ecd80345e6c8fd9d2a751cc"/>
      <w:pPr>
        <w:pStyle w:val="Heading3"/>
      </w:pPr>
      <w:bookmarkStart w:id="0" w:name="_Toc109650919"/>
      <w:bookmarkStart w:id="1" w:name="_Toc110240226"/>
      <w:bookmarkStart w:id="2" w:name="_Toc110933970"/>
      <w:r w:rsidRPr="00D761BF">
        <w:t>28.13 REFUSAL TO SUBMIT TO TESTING – DRIVING UNDER THE INFLUENCE</w:t>
      </w:r>
      <w:bookmarkEnd w:id="0"/>
      <w:bookmarkEnd w:id="1"/>
      <w:bookmarkEnd w:id="2"/>
    </w:p>
    <w:p w14:paraId="47722A13" w14:textId="77777777" w:rsidR="00796555" w:rsidRPr="00D761BF" w:rsidRDefault="00796555" w:rsidP="00796555">
      <w:pPr>
        <w:pStyle w:val="SJIStatuteinTitle"/>
      </w:pPr>
      <w:bookmarkStart w:id="3" w:name="_Hlk110935945"/>
      <w:r w:rsidRPr="00D761BF">
        <w:t>§</w:t>
      </w:r>
      <w:bookmarkEnd w:id="3"/>
      <w:r w:rsidRPr="00D761BF">
        <w:t xml:space="preserve"> 316.1939, Fla. Stat.</w:t>
      </w:r>
    </w:p>
    <w:p w14:paraId="01C4E9A8" w14:textId="6F9C4000" w:rsidR="00796555" w:rsidRPr="00D761BF" w:rsidRDefault="00796555" w:rsidP="00796555">
      <w:pPr>
        <w:rPr>
          <w:b/>
        </w:rPr>
      </w:pPr>
      <w:r w:rsidRPr="00D761BF">
        <w:rPr>
          <w:b/>
        </w:rPr>
        <w:t xml:space="preserve">To prove the crime of Refusal to Submit to Testing – Driving Under the Influence, the State must prove the following </w:t>
      </w:r>
      <w:r w:rsidR="00FB2573" w:rsidRPr="004C6B2F">
        <w:rPr>
          <w:b/>
        </w:rPr>
        <w:t xml:space="preserve">five </w:t>
      </w:r>
      <w:r w:rsidRPr="00D761BF">
        <w:rPr>
          <w:b/>
        </w:rPr>
        <w:t>elements beyond a reasonable doubt:</w:t>
      </w:r>
    </w:p>
    <w:p w14:paraId="7A4481D5" w14:textId="1A9AC4A4" w:rsidR="00796555" w:rsidRPr="00D761BF" w:rsidRDefault="00796555" w:rsidP="00796555">
      <w:pPr>
        <w:pStyle w:val="SJITextItalic"/>
        <w:rPr>
          <w:b/>
        </w:rPr>
      </w:pPr>
      <w:r w:rsidRPr="00D761BF">
        <w:t xml:space="preserve">Give 1a </w:t>
      </w:r>
      <w:r w:rsidR="000336F9">
        <w:t>o</w:t>
      </w:r>
      <w:r w:rsidRPr="00D761BF">
        <w:t xml:space="preserve">r 1b </w:t>
      </w:r>
      <w:r w:rsidR="000336F9">
        <w:t xml:space="preserve">or both </w:t>
      </w:r>
      <w:r w:rsidRPr="00D761BF">
        <w:t>as applicable.</w:t>
      </w:r>
    </w:p>
    <w:p w14:paraId="3135C43D" w14:textId="77777777" w:rsidR="00796555" w:rsidRPr="004C6B2F" w:rsidRDefault="00796555" w:rsidP="00796555">
      <w:pPr>
        <w:ind w:left="1440" w:hanging="720"/>
        <w:rPr>
          <w:b/>
        </w:rPr>
      </w:pPr>
      <w:r w:rsidRPr="00D761BF">
        <w:rPr>
          <w:b/>
        </w:rPr>
        <w:t>1.</w:t>
      </w:r>
      <w:r w:rsidRPr="00D761BF">
        <w:rPr>
          <w:b/>
        </w:rPr>
        <w:tab/>
      </w:r>
      <w:r w:rsidRPr="004C6B2F">
        <w:rPr>
          <w:b/>
        </w:rPr>
        <w:t xml:space="preserve">A law enforcement officer had probable cause to believe </w:t>
      </w:r>
      <w:r w:rsidRPr="004C6B2F">
        <w:rPr>
          <w:bCs/>
        </w:rPr>
        <w:t>(</w:t>
      </w:r>
      <w:r w:rsidRPr="004C6B2F">
        <w:t xml:space="preserve">defendant) </w:t>
      </w:r>
      <w:r w:rsidRPr="004C6B2F">
        <w:rPr>
          <w:b/>
        </w:rPr>
        <w:t xml:space="preserve">[drove] [was in actual physical control of] a motor vehicle in this state while </w:t>
      </w:r>
    </w:p>
    <w:p w14:paraId="76B62C4D" w14:textId="77777777" w:rsidR="00796555" w:rsidRPr="004C6B2F" w:rsidRDefault="00796555" w:rsidP="00796555">
      <w:pPr>
        <w:ind w:left="2160" w:hanging="720"/>
        <w:rPr>
          <w:b/>
        </w:rPr>
      </w:pPr>
      <w:r w:rsidRPr="004C6B2F">
        <w:rPr>
          <w:b/>
        </w:rPr>
        <w:t>a.</w:t>
      </w:r>
      <w:r w:rsidRPr="004C6B2F">
        <w:rPr>
          <w:b/>
        </w:rPr>
        <w:tab/>
        <w:t>under the influence of [an alcoholic beverage] [</w:t>
      </w:r>
      <w:r w:rsidRPr="004C6B2F">
        <w:rPr>
          <w:bCs/>
        </w:rPr>
        <w:t>(</w:t>
      </w:r>
      <w:r w:rsidRPr="004C6B2F">
        <w:t>a chemical substance listed in 877.111 Fla. Stat.)</w:t>
      </w:r>
      <w:r w:rsidRPr="004C6B2F">
        <w:rPr>
          <w:b/>
          <w:bCs/>
        </w:rPr>
        <w:t>]</w:t>
      </w:r>
      <w:r w:rsidRPr="004C6B2F">
        <w:t xml:space="preserve"> </w:t>
      </w:r>
      <w:r w:rsidRPr="004C6B2F">
        <w:rPr>
          <w:b/>
          <w:bCs/>
        </w:rPr>
        <w:t>[</w:t>
      </w:r>
      <w:r w:rsidRPr="004C6B2F">
        <w:t>(a controlled substance listed in Chapter 893)</w:t>
      </w:r>
      <w:r w:rsidRPr="004C6B2F">
        <w:rPr>
          <w:b/>
          <w:bCs/>
        </w:rPr>
        <w:t>]</w:t>
      </w:r>
      <w:r w:rsidRPr="004C6B2F">
        <w:rPr>
          <w:b/>
        </w:rPr>
        <w:t xml:space="preserve"> to the extent </w:t>
      </w:r>
      <w:r w:rsidRPr="004C6B2F">
        <w:t xml:space="preserve">(Defendant’s) </w:t>
      </w:r>
      <w:r w:rsidRPr="004C6B2F">
        <w:rPr>
          <w:b/>
        </w:rPr>
        <w:t>normal faculties were impaired.</w:t>
      </w:r>
    </w:p>
    <w:p w14:paraId="45CE8580" w14:textId="77777777" w:rsidR="00796555" w:rsidRPr="004C6B2F" w:rsidRDefault="00796555" w:rsidP="00796555">
      <w:pPr>
        <w:ind w:left="2160" w:hanging="720"/>
      </w:pPr>
      <w:r w:rsidRPr="004C6B2F">
        <w:rPr>
          <w:b/>
        </w:rPr>
        <w:t>b.</w:t>
      </w:r>
      <w:r w:rsidRPr="004C6B2F">
        <w:rPr>
          <w:b/>
        </w:rPr>
        <w:tab/>
        <w:t>[his] [her] [breath] [blood] alcohol level was .08 or higher.</w:t>
      </w:r>
    </w:p>
    <w:p w14:paraId="1EE45F56" w14:textId="77777777" w:rsidR="00796555" w:rsidRPr="00D761BF" w:rsidRDefault="00796555" w:rsidP="00796555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b/>
          <w:color w:val="000000"/>
        </w:rPr>
      </w:pPr>
      <w:r w:rsidRPr="004C6B2F">
        <w:rPr>
          <w:b/>
          <w:color w:val="000000"/>
        </w:rPr>
        <w:t>2.</w:t>
      </w:r>
      <w:r w:rsidRPr="004C6B2F">
        <w:rPr>
          <w:b/>
          <w:color w:val="000000"/>
        </w:rPr>
        <w:tab/>
        <w:t xml:space="preserve">The law enforcement officer lawfully arrested </w:t>
      </w:r>
      <w:r w:rsidRPr="004C6B2F">
        <w:rPr>
          <w:color w:val="000000"/>
        </w:rPr>
        <w:t xml:space="preserve">(defendant) </w:t>
      </w:r>
      <w:r w:rsidRPr="004C6B2F">
        <w:rPr>
          <w:b/>
          <w:color w:val="000000"/>
        </w:rPr>
        <w:t>for Driving Under the Influence.</w:t>
      </w:r>
    </w:p>
    <w:p w14:paraId="3A2A25EF" w14:textId="6197F181" w:rsidR="00796555" w:rsidRPr="00D761BF" w:rsidRDefault="00796555" w:rsidP="00796555">
      <w:pPr>
        <w:ind w:left="1440" w:hanging="720"/>
        <w:rPr>
          <w:b/>
        </w:rPr>
      </w:pPr>
      <w:r w:rsidRPr="00D761BF">
        <w:rPr>
          <w:b/>
        </w:rPr>
        <w:t>3.</w:t>
      </w:r>
      <w:r w:rsidRPr="00D761BF">
        <w:rPr>
          <w:b/>
        </w:rPr>
        <w:tab/>
      </w:r>
      <w:r w:rsidRPr="00D761BF">
        <w:t xml:space="preserve">(Defendant) </w:t>
      </w:r>
      <w:r w:rsidRPr="00D761BF">
        <w:rPr>
          <w:b/>
        </w:rPr>
        <w:t>was informed that if [he] [she] refused to submit to a [chemical] [physical] test of [his] [her] [breath] [urine], [his] [her] privilege to operate a motor vehicle would be suspended for a period of one year, or, in the case of a second or subsequent refusal</w:t>
      </w:r>
      <w:r w:rsidR="00501B08">
        <w:rPr>
          <w:b/>
          <w:u w:val="single"/>
        </w:rPr>
        <w:t>,</w:t>
      </w:r>
      <w:r w:rsidRPr="00D761BF">
        <w:rPr>
          <w:b/>
        </w:rPr>
        <w:t xml:space="preserve"> for a period of 18 months.</w:t>
      </w:r>
    </w:p>
    <w:p w14:paraId="7DFE046F" w14:textId="35B61A02" w:rsidR="00796555" w:rsidRPr="004C6B2F" w:rsidRDefault="00796555" w:rsidP="00796555">
      <w:pPr>
        <w:ind w:left="1440" w:hanging="720"/>
        <w:rPr>
          <w:b/>
        </w:rPr>
      </w:pPr>
      <w:r w:rsidRPr="00D761BF">
        <w:rPr>
          <w:b/>
        </w:rPr>
        <w:t>4.</w:t>
      </w:r>
      <w:r w:rsidRPr="00D761BF">
        <w:rPr>
          <w:b/>
        </w:rPr>
        <w:tab/>
      </w:r>
      <w:r w:rsidRPr="004C6B2F">
        <w:t>(Defendant)</w:t>
      </w:r>
      <w:r w:rsidRPr="004C6B2F">
        <w:rPr>
          <w:b/>
        </w:rPr>
        <w:t xml:space="preserve"> was informed that </w:t>
      </w:r>
      <w:r w:rsidR="00B41DC2" w:rsidRPr="004C6B2F">
        <w:rPr>
          <w:b/>
        </w:rPr>
        <w:t xml:space="preserve">a refusal </w:t>
      </w:r>
      <w:r w:rsidRPr="004C6B2F">
        <w:rPr>
          <w:b/>
        </w:rPr>
        <w:t>to submit to a lawful test of [his] [her] [breath] [urine]</w:t>
      </w:r>
      <w:r w:rsidR="009D39C4" w:rsidRPr="004C6B2F">
        <w:rPr>
          <w:b/>
        </w:rPr>
        <w:t xml:space="preserve"> is a misdemeanor of the second degree</w:t>
      </w:r>
      <w:r w:rsidRPr="004C6B2F">
        <w:rPr>
          <w:b/>
        </w:rPr>
        <w:t>,</w:t>
      </w:r>
      <w:r w:rsidR="009D39C4" w:rsidRPr="004C6B2F">
        <w:rPr>
          <w:b/>
        </w:rPr>
        <w:t xml:space="preserve"> or </w:t>
      </w:r>
      <w:r w:rsidRPr="004C6B2F">
        <w:rPr>
          <w:b/>
        </w:rPr>
        <w:t>if either [his] [her] driving privilege had been previously suspended, or if [he] [she] was previously fined under s. 327.35215, for a prior refusal to submit to a lawful test of [his] [her] [breath] [blood] [urine]</w:t>
      </w:r>
      <w:r w:rsidR="009D39C4" w:rsidRPr="004C6B2F">
        <w:rPr>
          <w:b/>
        </w:rPr>
        <w:t xml:space="preserve">, </w:t>
      </w:r>
      <w:r w:rsidR="008D4CA3" w:rsidRPr="004C6B2F">
        <w:rPr>
          <w:b/>
        </w:rPr>
        <w:t>is a misdemeanor in the first degree</w:t>
      </w:r>
      <w:r w:rsidRPr="004C6B2F">
        <w:rPr>
          <w:b/>
        </w:rPr>
        <w:t>.</w:t>
      </w:r>
    </w:p>
    <w:p w14:paraId="14FD0286" w14:textId="77777777" w:rsidR="00796555" w:rsidRPr="00D761BF" w:rsidRDefault="00796555" w:rsidP="00796555">
      <w:pPr>
        <w:ind w:left="1440" w:hanging="720"/>
        <w:rPr>
          <w:b/>
        </w:rPr>
      </w:pPr>
      <w:r w:rsidRPr="00D761BF">
        <w:rPr>
          <w:b/>
        </w:rPr>
        <w:t>5.</w:t>
      </w:r>
      <w:r w:rsidRPr="00D761BF">
        <w:rPr>
          <w:b/>
        </w:rPr>
        <w:tab/>
      </w:r>
      <w:r w:rsidRPr="00D761BF">
        <w:t>(Defendant)</w:t>
      </w:r>
      <w:r w:rsidRPr="00D761BF">
        <w:rPr>
          <w:b/>
        </w:rPr>
        <w:t>, after being so informed, refused to submit to a [chemical] [physical] test of [his] [her] [breath] [urine] when requested to do so by a [law enforcement officer] [correctional officer].</w:t>
      </w:r>
    </w:p>
    <w:p w14:paraId="18757711" w14:textId="77777777" w:rsidR="00796555" w:rsidRPr="00D761BF" w:rsidRDefault="00796555" w:rsidP="00796555">
      <w:pPr>
        <w:pStyle w:val="SJITextItalic"/>
      </w:pPr>
      <w:bookmarkStart w:id="4" w:name="_Hlk78979409"/>
      <w:r w:rsidRPr="00D761BF">
        <w:t>BUI refusal</w:t>
      </w:r>
    </w:p>
    <w:p w14:paraId="6D657E19" w14:textId="7CE2BE48" w:rsidR="00796555" w:rsidRPr="00D761BF" w:rsidRDefault="004C6B2F" w:rsidP="00796555">
      <w:pPr>
        <w:rPr>
          <w:b/>
          <w:bCs/>
          <w:iCs/>
        </w:rPr>
      </w:pPr>
      <w:r>
        <w:rPr>
          <w:b/>
          <w:bCs/>
          <w:iCs/>
        </w:rPr>
        <w:t>§</w:t>
      </w:r>
      <w:r w:rsidR="00796555" w:rsidRPr="00D761BF">
        <w:rPr>
          <w:b/>
          <w:bCs/>
          <w:iCs/>
        </w:rPr>
        <w:t xml:space="preserve"> 327.35215 is the Florida statute that covers refusal to submit to testing after an arrest for Boating Under the Influence.  </w:t>
      </w:r>
      <w:bookmarkEnd w:id="4"/>
    </w:p>
    <w:p w14:paraId="3C4F2BF7" w14:textId="562A6C2D" w:rsidR="00796555" w:rsidRPr="00D761BF" w:rsidRDefault="00796555" w:rsidP="00796555">
      <w:pPr>
        <w:pStyle w:val="SJITextItalic"/>
      </w:pPr>
      <w:r w:rsidRPr="00D761BF">
        <w:t xml:space="preserve">Inference. </w:t>
      </w:r>
      <w:bookmarkStart w:id="5" w:name="_Hlk78977827"/>
      <w:r w:rsidRPr="00D761BF">
        <w:t>§ 316.1939(3), Fla. Stat. Give if applicable.</w:t>
      </w:r>
    </w:p>
    <w:bookmarkEnd w:id="5"/>
    <w:p w14:paraId="44568230" w14:textId="77777777" w:rsidR="00796555" w:rsidRPr="00D761BF" w:rsidRDefault="00796555" w:rsidP="00796555">
      <w:pPr>
        <w:rPr>
          <w:b/>
        </w:rPr>
      </w:pPr>
      <w:r w:rsidRPr="00D761BF">
        <w:rPr>
          <w:b/>
        </w:rPr>
        <w:t xml:space="preserve">You are permitted to conclude that </w:t>
      </w:r>
      <w:r w:rsidRPr="00D761BF">
        <w:t xml:space="preserve">(defendant’s) </w:t>
      </w:r>
      <w:r w:rsidRPr="00D761BF">
        <w:rPr>
          <w:b/>
        </w:rPr>
        <w:t xml:space="preserve">driving privilege had been previously suspended for a prior refusal to submit to a lawful test of [his] [her] </w:t>
      </w:r>
      <w:r w:rsidRPr="00D761BF">
        <w:rPr>
          <w:b/>
        </w:rPr>
        <w:lastRenderedPageBreak/>
        <w:t>[breath] [blood] [urine] if a record from the Department of Highway Safety and Motor Vehicles shows such a suspension.</w:t>
      </w:r>
    </w:p>
    <w:p w14:paraId="71432B4E" w14:textId="5D13FC46" w:rsidR="00796555" w:rsidRPr="00D761BF" w:rsidRDefault="00796555" w:rsidP="00796555">
      <w:pPr>
        <w:pStyle w:val="SJITextItalic"/>
      </w:pPr>
      <w:r w:rsidRPr="00D761BF">
        <w:t>§ 316.003</w:t>
      </w:r>
      <w:r w:rsidR="0088282F" w:rsidRPr="00FE1D00">
        <w:t>,</w:t>
      </w:r>
      <w:r w:rsidRPr="00D761BF">
        <w:t xml:space="preserve"> Fla. Stat. Some of these terms have their own statutory definitions, which should be given if necessary.</w:t>
      </w:r>
    </w:p>
    <w:p w14:paraId="38E139A9" w14:textId="77777777" w:rsidR="00796555" w:rsidRPr="00D761BF" w:rsidRDefault="00796555" w:rsidP="00796555">
      <w:pPr>
        <w:rPr>
          <w:b/>
        </w:rPr>
      </w:pPr>
      <w:r w:rsidRPr="00D761BF">
        <w:rPr>
          <w:b/>
        </w:rPr>
        <w:t>“Motor vehicle” means any self-propelled vehicle not operated upon rails or guideway[, but not including any bicycle, electric bicycle.</w:t>
      </w:r>
      <w:r w:rsidRPr="00D761BF">
        <w:rPr>
          <w:b/>
          <w:u w:val="single"/>
        </w:rPr>
        <w:t xml:space="preserve"> </w:t>
      </w:r>
      <w:r w:rsidRPr="00D761BF">
        <w:rPr>
          <w:b/>
        </w:rPr>
        <w:t>motorized scooter, electric personal assistive mobility device, mobile carrier, personal delivery device, swamp buggy, or moped].</w:t>
      </w:r>
    </w:p>
    <w:p w14:paraId="181CFA06" w14:textId="77777777" w:rsidR="00796555" w:rsidRPr="00D761BF" w:rsidRDefault="00796555" w:rsidP="00796555">
      <w:pPr>
        <w:autoSpaceDE w:val="0"/>
        <w:autoSpaceDN w:val="0"/>
        <w:adjustRightInd w:val="0"/>
        <w:rPr>
          <w:b/>
          <w:color w:val="000000"/>
        </w:rPr>
      </w:pPr>
      <w:r w:rsidRPr="00D761BF">
        <w:rPr>
          <w:b/>
          <w:color w:val="000000"/>
        </w:rPr>
        <w:t>“Vehicle” is every device, in, upon or by which any person or property is, or may be, transported or drawn upon a highway[, except personal delivery devices, mobile carriers, and devices used exclusively upon stationary rails or tracks].</w:t>
      </w:r>
    </w:p>
    <w:p w14:paraId="2AB087FB" w14:textId="77777777" w:rsidR="00796555" w:rsidRPr="00D761BF" w:rsidRDefault="00796555" w:rsidP="00796555">
      <w:pPr>
        <w:pStyle w:val="SJITextItalic"/>
      </w:pPr>
      <w:r w:rsidRPr="00D761BF">
        <w:t>Mathis v. Coats, 24 So. 3d 1284 (Fla. 2d DCA 2010).</w:t>
      </w:r>
    </w:p>
    <w:p w14:paraId="515D6CD1" w14:textId="77777777" w:rsidR="00796555" w:rsidRPr="00D761BF" w:rsidRDefault="00796555" w:rsidP="00796555">
      <w:r w:rsidRPr="00D761BF">
        <w:rPr>
          <w:b/>
        </w:rPr>
        <w:t>“Probable cause” exists where the totality of circumstances, from the perspective of the law enforcement officer’s knowledge, training, and experience, gave the officer reasonable grounds and a fair probability to believe that a crime had been committed.</w:t>
      </w:r>
    </w:p>
    <w:p w14:paraId="08247674" w14:textId="77777777" w:rsidR="00796555" w:rsidRPr="00D761BF" w:rsidRDefault="00796555" w:rsidP="00796555">
      <w:pPr>
        <w:pStyle w:val="SJITextItalic"/>
      </w:pPr>
      <w:r w:rsidRPr="00D761BF">
        <w:t>Give if applicable. The option of “on a vehicle” pertains to vehicles such as motorcycles.</w:t>
      </w:r>
    </w:p>
    <w:p w14:paraId="79E10286" w14:textId="77777777" w:rsidR="00796555" w:rsidRDefault="00796555" w:rsidP="00796555">
      <w:pPr>
        <w:rPr>
          <w:b/>
        </w:rPr>
      </w:pPr>
      <w:r w:rsidRPr="00D761BF">
        <w:rPr>
          <w:b/>
        </w:rPr>
        <w:t xml:space="preserve">“Actual physical control” means the defendant must be physically in or on the motor vehicle and have the capability to operate the motor vehicle, regardless of whether [he] [she] is </w:t>
      </w:r>
      <w:proofErr w:type="gramStart"/>
      <w:r w:rsidRPr="00D761BF">
        <w:rPr>
          <w:b/>
        </w:rPr>
        <w:t>actually operating</w:t>
      </w:r>
      <w:proofErr w:type="gramEnd"/>
      <w:r w:rsidRPr="00D761BF">
        <w:rPr>
          <w:b/>
        </w:rPr>
        <w:t xml:space="preserve"> the vehicle at the time.</w:t>
      </w:r>
    </w:p>
    <w:p w14:paraId="482ACC56" w14:textId="22ECBFD4" w:rsidR="00796555" w:rsidRPr="00D761BF" w:rsidRDefault="00796555" w:rsidP="00796555">
      <w:pPr>
        <w:pStyle w:val="SJIComments"/>
        <w:rPr>
          <w:strike/>
        </w:rPr>
      </w:pPr>
      <w:r w:rsidRPr="00D761BF">
        <w:t>Lesser Included Offense</w:t>
      </w:r>
    </w:p>
    <w:p w14:paraId="2CEDCA3F" w14:textId="77777777" w:rsidR="00796555" w:rsidRPr="00D761BF" w:rsidRDefault="00796555" w:rsidP="00796555">
      <w:pPr>
        <w:pStyle w:val="SJIText"/>
      </w:pPr>
      <w:bookmarkStart w:id="6" w:name="_Toc109650920"/>
      <w:r w:rsidRPr="00D761BF">
        <w:t xml:space="preserve">No lesser included </w:t>
      </w:r>
      <w:r>
        <w:t>crimes</w:t>
      </w:r>
      <w:r w:rsidRPr="00D761BF">
        <w:t xml:space="preserve"> have been identified for this offense.</w:t>
      </w:r>
      <w:bookmarkEnd w:id="6"/>
    </w:p>
    <w:p w14:paraId="3974A5E8" w14:textId="77777777" w:rsidR="00796555" w:rsidRPr="00D761BF" w:rsidRDefault="00796555" w:rsidP="00796555">
      <w:pPr>
        <w:pStyle w:val="SJIComments"/>
      </w:pPr>
      <w:r w:rsidRPr="00D761BF">
        <w:t>Comments</w:t>
      </w:r>
    </w:p>
    <w:p w14:paraId="4B0D9903" w14:textId="77777777" w:rsidR="00796555" w:rsidRPr="00D761BF" w:rsidRDefault="00796555" w:rsidP="00796555">
      <w:r w:rsidRPr="00D761BF">
        <w:t xml:space="preserve">Where the lawfulness of the arrest is at issue, a special instruction will be necessary. </w:t>
      </w:r>
    </w:p>
    <w:p w14:paraId="059368C9" w14:textId="679E45B2" w:rsidR="009435D1" w:rsidRPr="0074349F" w:rsidRDefault="00796555" w:rsidP="00501B08">
      <w:r w:rsidRPr="00D761BF">
        <w:t xml:space="preserve">This instruction was adopted in 2007 [965 So. 2d 811] and amended in 2013 [131 So. 3d 692], 2019 [262 So. 3d 59], </w:t>
      </w:r>
      <w:r w:rsidR="000336F9">
        <w:t xml:space="preserve">on </w:t>
      </w:r>
      <w:r w:rsidRPr="00D761BF">
        <w:t xml:space="preserve">October 2, 2020, on January 7, </w:t>
      </w:r>
      <w:r w:rsidRPr="0074349F">
        <w:t>2022</w:t>
      </w:r>
      <w:r w:rsidR="00FB2573" w:rsidRPr="0074349F">
        <w:t xml:space="preserve">, and on </w:t>
      </w:r>
      <w:r w:rsidR="0074349F" w:rsidRPr="0074349F">
        <w:t>June 12,</w:t>
      </w:r>
      <w:r w:rsidR="00FB2573" w:rsidRPr="0074349F">
        <w:t xml:space="preserve"> 202</w:t>
      </w:r>
      <w:r w:rsidR="004870FE" w:rsidRPr="0074349F">
        <w:t>6</w:t>
      </w:r>
      <w:r w:rsidR="000336F9" w:rsidRPr="0074349F">
        <w:t>.</w:t>
      </w:r>
    </w:p>
    <w:sectPr w:rsidR="009435D1" w:rsidRPr="0074349F">
      <w:cols w:space="720"/>
    </w:sectPr>
    <w:p>
      <w:r>
        <w:br w:type="page"/>
        <w:lastRenderedPageBreak/>
      </w:r>
    </w:p>
    <w:sectPr w:rsidR="009435D1"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916746648">
    <w:abstractNumId w:val="1"/>
  </w:num>
  <w:num w:numId="2" w16cid:durableId="2099060093">
    <w:abstractNumId w:val="0"/>
  </w:num>
  <w:num w:numId="3" w16cid:durableId="200142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C"/>
    <w:rsid w:val="00111BE3"/>
    <w:rsid w:val="00276059"/>
    <w:rsid w:val="00397D1D"/>
    <w:rsid w:val="003E05DE"/>
    <w:rsid w:val="004113F6"/>
    <w:rsid w:val="00435885"/>
    <w:rsid w:val="005D4EB9"/>
    <w:rsid w:val="005D58DE"/>
    <w:rsid w:val="005E5397"/>
    <w:rsid w:val="006A7048"/>
    <w:rsid w:val="006D440F"/>
    <w:rsid w:val="006E3105"/>
    <w:rsid w:val="0078488E"/>
    <w:rsid w:val="007D1EBA"/>
    <w:rsid w:val="009435D1"/>
    <w:rsid w:val="00987002"/>
    <w:rsid w:val="009B7FE7"/>
    <w:rsid w:val="00BC4B81"/>
    <w:rsid w:val="00D03783"/>
    <w:rsid w:val="00DE704C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D86DC"/>
  <w14:defaultImageDpi w14:val="0"/>
  <w15:docId w15:val="{6886AD8E-0886-4974-BA17-55B49636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4C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04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E704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704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DE704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DE704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704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E704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DE704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DE704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E704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E704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E704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E704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E70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E704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E704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E704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E704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Comments">
    <w:name w:val="SJI Comments"/>
    <w:basedOn w:val="Normal"/>
    <w:qFormat/>
    <w:rsid w:val="00DE704C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DE704C"/>
    <w:pPr>
      <w:spacing w:after="0" w:line="240" w:lineRule="auto"/>
    </w:pPr>
    <w:rPr>
      <w:rFonts w:ascii="Bookman Old Style" w:hAnsi="Bookman Old Style" w:cs="Times New Roman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704C"/>
    <w:rPr>
      <w:rFonts w:ascii="Bookman Old Style" w:hAnsi="Bookman Old Style" w:cs="Times New Roman"/>
      <w:color w:val="000000"/>
    </w:rPr>
  </w:style>
  <w:style w:type="paragraph" w:customStyle="1" w:styleId="SJIlist1">
    <w:name w:val="SJI list 1"/>
    <w:basedOn w:val="Normal"/>
    <w:qFormat/>
    <w:rsid w:val="00DE704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DE704C"/>
    <w:rPr>
      <w:b/>
    </w:rPr>
  </w:style>
  <w:style w:type="paragraph" w:customStyle="1" w:styleId="SJIText">
    <w:name w:val="SJI Text"/>
    <w:basedOn w:val="Normal"/>
    <w:next w:val="Normal"/>
    <w:qFormat/>
    <w:rsid w:val="00DE704C"/>
    <w:rPr>
      <w:rFonts w:cs="Times New Roman"/>
    </w:rPr>
  </w:style>
  <w:style w:type="paragraph" w:customStyle="1" w:styleId="SJIStatuteinTitle">
    <w:name w:val="SJI Statute in Title"/>
    <w:basedOn w:val="Normal"/>
    <w:qFormat/>
    <w:rsid w:val="00DE704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DE704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DE704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DE704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DE704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DE704C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E704C"/>
    <w:pPr>
      <w:ind w:left="720"/>
    </w:pPr>
  </w:style>
  <w:style w:type="paragraph" w:customStyle="1" w:styleId="SJITableNotation">
    <w:name w:val="SJI Table Notation"/>
    <w:basedOn w:val="SJITableText"/>
    <w:qFormat/>
    <w:rsid w:val="00DE704C"/>
    <w:pPr>
      <w:spacing w:before="120" w:after="240"/>
    </w:pPr>
  </w:style>
  <w:style w:type="character" w:customStyle="1" w:styleId="SJIUnderline">
    <w:name w:val="SJI Underline"/>
    <w:uiPriority w:val="1"/>
    <w:qFormat/>
    <w:rsid w:val="00DE704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704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DE704C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E704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4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E704C"/>
    <w:rPr>
      <w:rFonts w:eastAsiaTheme="minorEastAsia" w:cs="Times New Roman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E704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DE704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DE704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04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99"/>
    <w:rsid w:val="00930E4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930E4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en-US" w:eastAsia="en-US" w:bidi="ar-SA"/>
    </w:rPr>
  </w:style>
  <w:style w:type="paragraph" w:styleId="GridTable3Accent5">
    <w:name w:val="Grid Table 3 Accent 5"/>
    <w:basedOn w:val="NormalTable"/>
    <w:qFormat/>
    <w:pPr>
      <w:widowControl/>
      <w:pBdr/>
      <w:spacing w:lineRule="auto" w:line="240" w:before="0" w:after="0"/>
      <w:ind w:hanging="0"/>
      <w:jc w:val="start"/>
      <w:textAlignment w:val="auto"/>
    </w:pPr>
    <w:rPr>
      <w:rFonts w:ascii="Calibri" w:hAnsi="Calibri" w:cs="Calibri"/>
      <w:sz w:val="22"/>
      <w:szCs w:val="22"/>
      <w:lang w:val="en-US" w:eastAsia="en-US" w:bidi="ar-SA"/>
    </w:rPr>
  </w:style>
  <w:style w:type="paragraph" w:styleId="IndexHeading">
    <w:name w:val="Index Heading"/>
    <w:basedOn w:val="Heading"/>
    <w:pPr/>
    <w:rPr/>
  </w:style>
  <w:style w:type="numbering" w:customStyle="1" w:styleId="JuryInstList">
    <w:name w:val="Jury Inst # List"/>
    <w:pPr>
      <w:numPr>
        <w:numId w:val="2"/>
      </w:numPr>
    </w:pPr>
  </w:style>
  <w:style w:type="paragraph" w:customStyle="1" w:styleId="SJIText1">
    <w:name w:val="SJI Text 1"/>
    <w:basedOn w:val="Normal"/>
    <w:rsid w:val="00AB01C8"/>
    <w:pPr>
      <w:spacing w:after="280"/>
    </w:pPr>
  </w:style>
  <w:style w:type="paragraph" w:customStyle="1" w:styleId="SJIText2">
    <w:name w:val="SJI Text 2"/>
    <w:basedOn w:val="Normal"/>
    <w:rsid w:val="00AB01C8"/>
    <w:pPr>
      <w:spacing w:after="280"/>
      <w:ind w:firstLine="1440"/>
    </w:pPr>
  </w:style>
  <w:style w:type="paragraph" w:customStyle="1" w:styleId="SJIText3">
    <w:name w:val="SJI Text 3"/>
    <w:basedOn w:val="Normal"/>
    <w:rsid w:val="00AB01C8"/>
    <w:pPr>
      <w:spacing w:after="280"/>
      <w:ind w:firstLine="2160"/>
    </w:pPr>
  </w:style>
  <w:style w:type="paragraph" w:customStyle="1" w:styleId="SJIBlock1">
    <w:name w:val="SJI Block 1"/>
    <w:basedOn w:val="Normal"/>
    <w:rsid w:val="00AB01C8"/>
    <w:pPr>
      <w:spacing w:after="280"/>
      <w:ind w:left="720"/>
    </w:pPr>
  </w:style>
  <w:style w:type="paragraph" w:customStyle="1" w:styleId="SJIBlock1wtab">
    <w:name w:val="SJI Block 1 w tab"/>
    <w:basedOn w:val="Normal"/>
    <w:rsid w:val="0027486D"/>
    <w:pPr>
      <w:spacing w:after="280"/>
      <w:ind w:left="720"/>
    </w:pPr>
  </w:style>
  <w:style w:type="paragraph" w:customStyle="1" w:styleId="SJIBlock2">
    <w:name w:val="SJI Block 2"/>
    <w:basedOn w:val="Normal"/>
    <w:rsid w:val="0027486D"/>
    <w:pPr>
      <w:spacing w:after="280"/>
      <w:ind w:left="1440"/>
    </w:pPr>
  </w:style>
  <w:style w:type="paragraph" w:customStyle="1" w:styleId="SJIBlock2wtab">
    <w:name w:val="SJI Block 2 w tab"/>
    <w:basedOn w:val="Normal"/>
    <w:rsid w:val="0027486D"/>
    <w:pPr>
      <w:spacing w:after="280"/>
      <w:ind w:left="1440"/>
    </w:pPr>
  </w:style>
  <w:style w:type="paragraph" w:customStyle="1" w:styleId="SJIList1">
    <w:name w:val="SJI List 1"/>
    <w:basedOn w:val="Normal"/>
    <w:rsid w:val="0027486D"/>
    <w:pPr>
      <w:spacing w:after="280"/>
      <w:ind w:left="720" w:hanging="720"/>
    </w:pPr>
  </w:style>
  <w:style w:type="paragraph" w:customStyle="1" w:styleId="SJIList2">
    <w:name w:val="SJI List 2"/>
    <w:basedOn w:val="Normal"/>
    <w:rsid w:val="0027486D"/>
    <w:pPr>
      <w:spacing w:after="280"/>
      <w:ind w:left="2160" w:hanging="1440"/>
    </w:pPr>
  </w:style>
  <w:style w:type="table" w:customStyle="1" w:styleId="SJITable">
    <w:name w:val="SJI Table"/>
    <w:basedOn w:val="TableNormal"/>
    <w:uiPriority w:val="99"/>
    <w:rsid w:val="003B0B2E"/>
    <w:pPr>
      <w:spacing w:after="280"/>
      <w:contextualSpacing/>
    </w:pPr>
    <w:rPr>
      <w:rFonts w:cs="Calibri"/>
    </w:rPr>
    <w:tblPr/>
  </w:style>
  <w:style w:type="paragraph" w:customStyle="1" w:styleId="SJICenter1">
    <w:name w:val="SJI Center 1"/>
    <w:basedOn w:val="Normal"/>
    <w:rsid w:val="00917368"/>
    <w:pPr>
      <w:spacing w:after="280"/>
      <w:jc w:val="center"/>
    </w:pPr>
  </w:style>
  <w:style w:type="paragraph" w:customStyle="1" w:styleId="SJICENTER2">
    <w:name w:val="SJI CENTER 2"/>
    <w:basedOn w:val="Normal"/>
    <w:rsid w:val="00917368"/>
    <w:pPr>
      <w:spacing w:after="280"/>
      <w:jc w:val="center"/>
    </w:pPr>
    <w:rPr>
      <w:caps/>
    </w:rPr>
  </w:style>
  <w:style w:type="paragraph" w:customStyle="1" w:styleId="SJITitle1">
    <w:name w:val="SJI Title 1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1nospace">
    <w:name w:val="SJI Title 1 (no space)"/>
    <w:basedOn w:val="Heading1"/>
    <w:rsid w:val="00917368"/>
    <w:rPr>
      <w:rFonts w:ascii="Times New Roman Bold" w:hAnsi="Times New Roman Bold"/>
      <w:caps w:val="0"/>
    </w:rPr>
  </w:style>
  <w:style w:type="paragraph" w:customStyle="1" w:styleId="SJITitle2">
    <w:name w:val="SJI Title 2"/>
    <w:basedOn w:val="Normal"/>
    <w:rsid w:val="006E1A49"/>
    <w:pPr>
      <w:spacing w:after="280"/>
      <w:jc w:val="center"/>
    </w:pPr>
  </w:style>
  <w:style w:type="paragraph" w:customStyle="1" w:styleId="SJIReportcaptioncertification">
    <w:name w:val="SJI Report caption/certification"/>
    <w:basedOn w:val="Heading1"/>
    <w:rsid w:val="006E1A49"/>
    <w:rPr>
      <w:rFonts w:ascii="Times New Roman Bold" w:hAnsi="Times New Roman Bold"/>
      <w:b w:val="0"/>
      <w:caps w:val="0"/>
    </w:rPr>
  </w:style>
  <w:style w:type="paragraph" w:customStyle="1" w:styleId="SJIReportCaseStyle">
    <w:name w:val="SJI Report Case Style"/>
    <w:basedOn w:val="Normal"/>
    <w:rsid w:val="006E1A49"/>
    <w:pPr>
      <w:tabs>
        <w:tab w:val="left" w:pos="6480"/>
      </w:tabs>
      <w:spacing w:after="280"/>
      <w:contextualSpacing/>
    </w:pPr>
  </w:style>
  <w:style w:type="paragraph" w:customStyle="1" w:styleId="SJIReportClosingRespectfullysubmitted">
    <w:name w:val="SJI Report Closing (&quot;Respectfully submitted&quot;)"/>
    <w:basedOn w:val="Normal"/>
    <w:rsid w:val="006E1A49"/>
    <w:pPr>
      <w:spacing w:after="560"/>
    </w:pPr>
  </w:style>
  <w:style w:type="paragraph" w:customStyle="1" w:styleId="SJIReportSignature">
    <w:name w:val="SJI Report Signature"/>
    <w:basedOn w:val="Normal"/>
    <w:rsid w:val="006E1A49"/>
    <w:pPr>
      <w:spacing w:after="280"/>
      <w:ind w:left="5040"/>
      <w:contextualSpacing/>
    </w:pPr>
  </w:style>
  <w:style w:type="paragraph" w:customStyle="1" w:styleId="SJIText4noindent">
    <w:name w:val="SJI Text 4 (no indent)"/>
    <w:basedOn w:val="Normal"/>
    <w:rsid w:val="005C566E"/>
    <w:pPr>
      <w:spacing w:after="280"/>
    </w:pPr>
  </w:style>
  <w:style w:type="character" w:customStyle="1" w:styleId="SJINormalText">
    <w:name w:val="SJI Normal Text"/>
    <w:basedOn w:val="DefaultParagraphFont"/>
    <w:uiPriority w:val="1"/>
    <w:rsid w:val="00D67741"/>
    <w:rPr>
      <w:rFonts w:ascii="Times New Roman" w:hAnsi="Times New Roman" w:cs="Times New Roman"/>
      <w:sz w:val="28"/>
    </w:rPr>
  </w:style>
  <w:style w:type="character" w:customStyle="1" w:styleId="SJIBoldUnderline">
    <w:name w:val="SJI Bold Underline"/>
    <w:basedOn w:val="SJINormalText"/>
    <w:uiPriority w:val="1"/>
    <w:rsid w:val="00D67741"/>
    <w:rPr>
      <w:rFonts w:ascii="Times New Roman" w:hAnsi="Times New Roman" w:cs="Times New Roman"/>
      <w:b/>
      <w:sz w:val="28"/>
      <w:u w:val="single"/>
    </w:rPr>
  </w:style>
  <w:style w:type="character" w:customStyle="1" w:styleId="SJIBoldItalic">
    <w:name w:val="SJI Bold Italic"/>
    <w:basedOn w:val="SJINormalText"/>
    <w:uiPriority w:val="1"/>
    <w:rsid w:val="00D67741"/>
    <w:rPr>
      <w:rFonts w:ascii="Times New Roman" w:hAnsi="Times New Roman" w:cs="Times New Roman"/>
      <w:b/>
      <w:i/>
      <w:sz w:val="28"/>
    </w:rPr>
  </w:style>
  <w:style w:type="character" w:customStyle="1" w:styleId="SJIBoldItalicUnderline">
    <w:name w:val="SJI Bold Italic Underline"/>
    <w:basedOn w:val="SJINormalText"/>
    <w:uiPriority w:val="1"/>
    <w:rsid w:val="00D67741"/>
    <w:rPr>
      <w:rFonts w:ascii="Times New Roman" w:hAnsi="Times New Roman" w:cs="Times New Roman"/>
      <w:b/>
      <w:i/>
      <w:sz w:val="28"/>
      <w:u w:val="single"/>
    </w:rPr>
  </w:style>
  <w:style w:type="character" w:customStyle="1" w:styleId="SJIBoldStrikethrough">
    <w:name w:val="SJI Bold Strikethrough"/>
    <w:basedOn w:val="SJINormalText"/>
    <w:uiPriority w:val="1"/>
    <w:rsid w:val="00D67741"/>
    <w:rPr>
      <w:rFonts w:ascii="Times New Roman Bold" w:hAnsi="Times New Roman Bold" w:cs="Times New Roman"/>
      <w:b/>
      <w:strike/>
      <w:sz w:val="28"/>
    </w:rPr>
  </w:style>
  <w:style w:type="character" w:customStyle="1" w:styleId="SJIBoldItalicStrikethrough">
    <w:name w:val="SJI Bold Italic Strikethrough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</w:rPr>
  </w:style>
  <w:style w:type="character" w:customStyle="1" w:styleId="SJIBoldItalicStrikethroughUnderline">
    <w:name w:val="SJI Bold Italic Strikethrough Underline"/>
    <w:basedOn w:val="SJINormalText"/>
    <w:uiPriority w:val="1"/>
    <w:rsid w:val="00D67741"/>
    <w:rPr>
      <w:rFonts w:ascii="Times New Roman Bold" w:hAnsi="Times New Roman Bold" w:cs="Times New Roman"/>
      <w:b/>
      <w:i/>
      <w:strike/>
      <w:sz w:val="28"/>
      <w:u w:val="single"/>
    </w:rPr>
  </w:style>
  <w:style w:type="character" w:customStyle="1" w:styleId="SJIBoldDoubleUnderline">
    <w:name w:val="SJI Bold Double Underline"/>
    <w:basedOn w:val="SJINormalText"/>
    <w:uiPriority w:val="1"/>
    <w:rsid w:val="00D67741"/>
    <w:rPr>
      <w:rFonts w:ascii="Times New Roman Bold" w:hAnsi="Times New Roman Bold" w:cs="Times New Roman"/>
      <w:b/>
      <w:sz w:val="28"/>
      <w:u w:val="double"/>
    </w:rPr>
  </w:style>
  <w:style w:type="character" w:customStyle="1" w:styleId="SJIBoldDoubleStrikethrough">
    <w:name w:val="SJI Bold Double Strikethrough"/>
    <w:basedOn w:val="SJINormalText"/>
    <w:uiPriority w:val="1"/>
    <w:rsid w:val="00D67741"/>
    <w:rPr>
      <w:rFonts w:ascii="Times New Roman Bold" w:hAnsi="Times New Roman Bold" w:cs="Times New Roman"/>
      <w:b/>
      <w:dstrike/>
      <w:sz w:val="28"/>
    </w:rPr>
  </w:style>
  <w:style w:type="character" w:customStyle="1" w:styleId="SJIBoldItalicDoubleStrikethrough">
    <w:name w:val="SJI Bold Italic Double Strikethrough"/>
    <w:basedOn w:val="SJINormalText"/>
    <w:uiPriority w:val="1"/>
    <w:rsid w:val="00D67741"/>
    <w:rPr>
      <w:rFonts w:ascii="Times New Roman Bold" w:hAnsi="Times New Roman Bold" w:cs="Times New Roman"/>
      <w:b/>
      <w:i/>
      <w:dstrike/>
      <w:sz w:val="28"/>
    </w:rPr>
  </w:style>
  <w:style w:type="character" w:customStyle="1" w:styleId="SJIBoldItalicDoubleUnderline">
    <w:name w:val="SJI Bold Italic Double Underline"/>
    <w:basedOn w:val="SJIBoldItalicDoubleStrikethrough"/>
    <w:uiPriority w:val="1"/>
    <w:rsid w:val="00D67741"/>
    <w:rPr>
      <w:rFonts w:ascii="Times New Roman Bold" w:hAnsi="Times New Roman Bold" w:cs="Times New Roman"/>
      <w:b/>
      <w:i/>
      <w:dstrike/>
      <w:sz w:val="28"/>
      <w:u w:val="double"/>
    </w:rPr>
  </w:style>
  <w:style w:type="character" w:customStyle="1" w:styleId="SJIItalic">
    <w:name w:val="SJI Italic"/>
    <w:basedOn w:val="SJINormalText"/>
    <w:uiPriority w:val="1"/>
    <w:rsid w:val="008D2AE9"/>
    <w:rPr>
      <w:rFonts w:ascii="Times New Roman" w:hAnsi="Times New Roman" w:cs="Times New Roman"/>
      <w:i/>
      <w:sz w:val="28"/>
    </w:rPr>
  </w:style>
  <w:style w:type="character" w:customStyle="1" w:styleId="SJIStrikethrough">
    <w:name w:val="SJI Strikethrough"/>
    <w:basedOn w:val="SJINormalText"/>
    <w:uiPriority w:val="1"/>
    <w:rsid w:val="008D2AE9"/>
    <w:rPr>
      <w:rFonts w:ascii="Times New Roman" w:hAnsi="Times New Roman" w:cs="Times New Roman"/>
      <w:strike/>
      <w:sz w:val="28"/>
    </w:rPr>
  </w:style>
  <w:style w:type="character" w:customStyle="1" w:styleId="SJIItalicStrikethrough">
    <w:name w:val="SJI Italic Strikethrough"/>
    <w:basedOn w:val="SJINormalText"/>
    <w:uiPriority w:val="1"/>
    <w:rsid w:val="008D2AE9"/>
    <w:rPr>
      <w:rFonts w:ascii="Times New Roman" w:hAnsi="Times New Roman" w:cs="Times New Roman"/>
      <w:i/>
      <w:strike/>
      <w:sz w:val="28"/>
    </w:rPr>
  </w:style>
  <w:style w:type="character" w:customStyle="1" w:styleId="SJIItalicUnderline">
    <w:name w:val="SJI Italic Underline"/>
    <w:basedOn w:val="SJINormalText"/>
    <w:uiPriority w:val="1"/>
    <w:rsid w:val="008D2AE9"/>
    <w:rPr>
      <w:rFonts w:ascii="Times New Roman" w:hAnsi="Times New Roman" w:cs="Times New Roman"/>
      <w:i/>
      <w:sz w:val="28"/>
      <w:u w:val="single"/>
    </w:rPr>
  </w:style>
  <w:style w:type="character" w:customStyle="1" w:styleId="SJIItalicDoubleStrikethrough">
    <w:name w:val="SJI Italic Double Strikethrough"/>
    <w:basedOn w:val="SJINormalText"/>
    <w:uiPriority w:val="1"/>
    <w:rsid w:val="008D2AE9"/>
    <w:rPr>
      <w:rFonts w:ascii="Times New Roman" w:hAnsi="Times New Roman" w:cs="Times New Roman"/>
      <w:i/>
      <w:dstrike/>
      <w:sz w:val="28"/>
    </w:rPr>
  </w:style>
  <w:style w:type="character" w:customStyle="1" w:styleId="SJIItalicDoubleUnderline">
    <w:name w:val="SJI Italic Double Underline"/>
    <w:basedOn w:val="SJINormalText"/>
    <w:uiPriority w:val="1"/>
    <w:rsid w:val="008D2AE9"/>
    <w:rPr>
      <w:rFonts w:ascii="Times New Roman" w:hAnsi="Times New Roman" w:cs="Times New Roman"/>
      <w:i/>
      <w:sz w:val="28"/>
      <w:u w:val="double"/>
    </w:rPr>
  </w:style>
  <w:style w:type="character" w:customStyle="1" w:styleId="SJIDoubleStrikethrough">
    <w:name w:val="SJI Double Strikethrough"/>
    <w:basedOn w:val="SJINormalText"/>
    <w:uiPriority w:val="1"/>
    <w:rsid w:val="008D2AE9"/>
    <w:rPr>
      <w:rFonts w:ascii="Times New Roman" w:hAnsi="Times New Roman" w:cs="Times New Roman"/>
      <w:dstrike/>
      <w:sz w:val="28"/>
    </w:rPr>
  </w:style>
  <w:style w:type="character" w:customStyle="1" w:styleId="SJIDoubleUnderline">
    <w:name w:val="SJI Double Underline"/>
    <w:basedOn w:val="SJINormalText"/>
    <w:uiPriority w:val="1"/>
    <w:rsid w:val="008D2AE9"/>
    <w:rPr>
      <w:rFonts w:ascii="Times New Roman" w:hAnsi="Times New Roman" w:cs="Times New Roman"/>
      <w:sz w:val="28"/>
      <w:u w:val="double"/>
    </w:rPr>
  </w:style>
  <w:style w:type="character" w:customStyle="1" w:styleId="SJIStrikethroughUnderline">
    <w:name w:val="SJI Strikethrough Underline"/>
    <w:basedOn w:val="SJINormalText"/>
    <w:uiPriority w:val="1"/>
    <w:rsid w:val="001D7B5E"/>
    <w:rPr>
      <w:rFonts w:ascii="Times New Roman" w:hAnsi="Times New Roman" w:cs="Times New Roman"/>
      <w:strike/>
      <w:sz w:val="28"/>
      <w:u w:val="single"/>
    </w:rPr>
  </w:style>
  <w:style w:type="character" w:customStyle="1" w:styleId="SJIDoubleStrikethroughDoubleUnderline">
    <w:name w:val="SJI Double Strikethrough Double Underline"/>
    <w:basedOn w:val="SJINormalText"/>
    <w:uiPriority w:val="1"/>
    <w:rsid w:val="001D7B5E"/>
    <w:rPr>
      <w:rFonts w:ascii="Times New Roman" w:hAnsi="Times New Roman" w:cs="Times New Roman"/>
      <w:dstrike/>
      <w:sz w:val="28"/>
      <w:u w:val="double"/>
    </w:rPr>
  </w:style>
  <w:style w:type="character" w:customStyle="1" w:styleId="SJIItalicDoubleStrikethroughDoubleUnderline">
    <w:name w:val="SJI Italic Double Strikethrough Double Underline"/>
    <w:basedOn w:val="SJIDoubleStrikethroughDoubleUnderline"/>
    <w:uiPriority w:val="1"/>
    <w:rsid w:val="001D7B5E"/>
    <w:rPr>
      <w:rFonts w:ascii="Times New Roman" w:hAnsi="Times New Roman" w:cs="Times New Roman"/>
      <w:i/>
      <w:dstrike/>
      <w:sz w:val="28"/>
      <w:u w:val="double"/>
    </w:rPr>
  </w:style>
  <w:style w:type="character" w:customStyle="1" w:styleId="SJIItalicStrikethroughUnderline">
    <w:name w:val="SJI Italic Strikethrough Underline"/>
    <w:basedOn w:val="SJINormalText"/>
    <w:uiPriority w:val="1"/>
    <w:rsid w:val="001D7B5E"/>
    <w:rPr>
      <w:rFonts w:ascii="Times New Roman" w:hAnsi="Times New Roman" w:cs="Times New Roman"/>
      <w:i/>
      <w:strike/>
      <w:sz w:val="28"/>
      <w:u w:val="single"/>
    </w:rPr>
  </w:style>
  <w:style w:type="character" w:customStyle="1" w:styleId="SJIBoldStrikethroughUnderline">
    <w:name w:val="SJI Bold Strikethrough Underline"/>
    <w:basedOn w:val="SJIItalicStrikethroughUnderline"/>
    <w:uiPriority w:val="1"/>
    <w:rsid w:val="001D7B5E"/>
    <w:rPr>
      <w:rFonts w:ascii="Times New Roman" w:hAnsi="Times New Roman" w:cs="Times New Roman"/>
      <w:b/>
      <w:i w:val="0"/>
      <w:strike/>
      <w:sz w:val="28"/>
      <w:u w:val="single"/>
    </w:rPr>
  </w:style>
  <w:style w:type="character" w:customStyle="1" w:styleId="SJIBoldDoubleStrikethroughDoubleUnderline">
    <w:name w:val="SJI Bold Double Strikethrough Double Underline"/>
    <w:basedOn w:val="SJINormalText"/>
    <w:uiPriority w:val="1"/>
    <w:rsid w:val="001D7B5E"/>
    <w:rPr>
      <w:rFonts w:ascii="Times New Roman Bold" w:hAnsi="Times New Roman Bold" w:cs="Times New Roman"/>
      <w:b/>
      <w:dstrike/>
      <w:sz w:val="28"/>
      <w:u w:val="double"/>
    </w:rPr>
  </w:style>
  <w:style w:type="character" w:customStyle="1" w:styleId="SJIBoldItalicDoubleStrikethroughDoubleUnderline">
    <w:name w:val="SJI Bold Italic Double Strikethrough Double Underline"/>
    <w:basedOn w:val="SJINormalText"/>
    <w:uiPriority w:val="1"/>
    <w:rsid w:val="001D7B5E"/>
    <w:rPr>
      <w:rFonts w:ascii="Times New Roman Bold" w:hAnsi="Times New Roman Bold" w:cs="Times New Roman"/>
      <w:b/>
      <w:i/>
      <w:dstrike/>
      <w:sz w:val="28"/>
      <w:u w:val="double"/>
    </w:rPr>
  </w:style>
  <w:style w:type="paragraph" w:customStyle="1" w:styleId="SJICenter3">
    <w:name w:val="SJI Center 3"/>
    <w:basedOn w:val="Normal"/>
    <w:rsid w:val="003B0B2E"/>
    <w:pPr>
      <w:spacing w:before="360" w:after="240"/>
      <w:jc w:val="center"/>
    </w:pPr>
    <w:rPr>
      <w:szCs w:val="20"/>
    </w:rPr>
  </w:style>
  <w:style w:type="paragraph" w:customStyle="1" w:styleId="SJICtdirectiontext1">
    <w:name w:val="SJI Ct direction text 1"/>
    <w:basedOn w:val="Normal"/>
    <w:rsid w:val="003B0B2E"/>
    <w:pPr>
      <w:tabs>
        <w:tab w:val="left" w:pos="720"/>
      </w:tabs>
      <w:suppressAutoHyphens/>
    </w:pPr>
    <w:rPr>
      <w:i/>
      <w:iCs/>
    </w:rPr>
  </w:style>
  <w:style w:type="paragraph" w:customStyle="1" w:styleId="SJICtdirectiontext1wspace">
    <w:name w:val="SJI Ct direction text 1 (w space)"/>
    <w:basedOn w:val="Normal"/>
    <w:rsid w:val="003B0B2E"/>
    <w:pPr>
      <w:spacing w:after="280"/>
    </w:pPr>
    <w:rPr>
      <w:rFonts w:ascii="Times Roman" w:hAnsi="Times Roman"/>
      <w:i/>
    </w:rPr>
  </w:style>
  <w:style w:type="paragraph" w:customStyle="1" w:styleId="SJICtdirectiontext2">
    <w:name w:val="SJI Ct direction text 2"/>
    <w:basedOn w:val="Normal"/>
    <w:rsid w:val="003B0B2E"/>
    <w:pPr>
      <w:ind w:firstLine="1440"/>
    </w:pPr>
    <w:rPr>
      <w:i/>
    </w:rPr>
  </w:style>
  <w:style w:type="character" w:customStyle="1" w:styleId="SJICtdirectiontextitalic">
    <w:name w:val="SJI Ct direction text italic"/>
    <w:uiPriority w:val="1"/>
    <w:rsid w:val="003B0B2E"/>
    <w:rPr>
      <w:rFonts w:ascii="Times Roman Italic" w:hAnsi="Times Roman Italic"/>
      <w:sz w:val="28"/>
    </w:rPr>
  </w:style>
  <w:style w:type="character" w:customStyle="1" w:styleId="SJICtdirectiontextwstrike-through">
    <w:name w:val="SJI Ct direction text w strike-through"/>
    <w:uiPriority w:val="1"/>
    <w:rsid w:val="003B0B2E"/>
    <w:rPr>
      <w:rFonts w:ascii="Times Roman Italic" w:hAnsi="Times Roman Italic"/>
      <w:strike/>
      <w:sz w:val="28"/>
    </w:rPr>
  </w:style>
  <w:style w:type="character" w:customStyle="1" w:styleId="SJICtdirectiontextwunderline">
    <w:name w:val="SJI Ct direction text w underline"/>
    <w:uiPriority w:val="1"/>
    <w:rsid w:val="003B0B2E"/>
    <w:rPr>
      <w:rFonts w:ascii="Times Roman Italic" w:hAnsi="Times Roman Italic"/>
      <w:i/>
      <w:sz w:val="28"/>
      <w:u w:val="single"/>
    </w:rPr>
  </w:style>
  <w:style w:type="paragraph" w:customStyle="1" w:styleId="SJIDocumentID">
    <w:name w:val="SJI Document ID"/>
    <w:basedOn w:val="Normal"/>
    <w:rsid w:val="003B0B2E"/>
    <w:pPr>
      <w:contextualSpacing/>
      <w:jc w:val="center"/>
    </w:pPr>
    <w:rPr>
      <w:b/>
    </w:rPr>
  </w:style>
  <w:style w:type="paragraph" w:customStyle="1" w:styleId="SJIDocumenttitle">
    <w:name w:val="SJI Document title"/>
    <w:basedOn w:val="Normal"/>
    <w:rsid w:val="003B0B2E"/>
    <w:pPr>
      <w:spacing w:before="1200" w:after="9960" w:line="480" w:lineRule="auto"/>
      <w:jc w:val="center"/>
      <w:outlineLvl w:val="0"/>
    </w:pPr>
    <w:rPr>
      <w:b/>
      <w:bCs/>
    </w:rPr>
  </w:style>
  <w:style w:type="paragraph" w:customStyle="1" w:styleId="SJIInstructionlist2">
    <w:name w:val="SJI Instruction list 2"/>
    <w:basedOn w:val="SJIInstructionlist1"/>
    <w:rsid w:val="003B0B2E"/>
    <w:pPr>
      <w:ind w:left="2160"/>
    </w:pPr>
  </w:style>
  <w:style w:type="paragraph" w:customStyle="1" w:styleId="SJIInstructionlist3">
    <w:name w:val="SJI Instruction list 3"/>
    <w:basedOn w:val="Normal"/>
    <w:rsid w:val="003B0B2E"/>
    <w:pPr>
      <w:spacing w:after="280"/>
      <w:ind w:left="2160" w:hanging="1440"/>
    </w:pPr>
    <w:rPr>
      <w:rFonts w:ascii="Times Roman Bold" w:hAnsi="Times Roman Bold"/>
      <w:b/>
    </w:rPr>
  </w:style>
  <w:style w:type="paragraph" w:customStyle="1" w:styleId="SJIInstructionlist4">
    <w:name w:val="SJI Instruction list 4"/>
    <w:basedOn w:val="Normal"/>
    <w:rsid w:val="003B0B2E"/>
    <w:pPr>
      <w:spacing w:after="280"/>
      <w:ind w:left="2160" w:hanging="720"/>
    </w:pPr>
    <w:rPr>
      <w:rFonts w:ascii="Times Roman" w:hAnsi="Times Roman"/>
      <w:b/>
    </w:rPr>
  </w:style>
  <w:style w:type="paragraph" w:customStyle="1" w:styleId="SJIInstructionlist4wospace">
    <w:name w:val="SJI Instruction list 4 (w/o space)"/>
    <w:basedOn w:val="SJIInstructionlist4"/>
    <w:rsid w:val="003B0B2E"/>
    <w:pPr>
      <w:contextualSpacing/>
    </w:pPr>
  </w:style>
  <w:style w:type="paragraph" w:customStyle="1" w:styleId="SJIInstructionlist5">
    <w:name w:val="SJI Instruction list 5"/>
    <w:basedOn w:val="Normal"/>
    <w:rsid w:val="003B0B2E"/>
    <w:pPr>
      <w:spacing w:after="280"/>
      <w:ind w:left="2160"/>
      <w:contextualSpacing/>
    </w:pPr>
  </w:style>
  <w:style w:type="paragraph" w:customStyle="1" w:styleId="SJIInstructionnotetext">
    <w:name w:val="SJI Instruction note text"/>
    <w:basedOn w:val="Normal"/>
    <w:rsid w:val="003B0B2E"/>
    <w:pPr>
      <w:autoSpaceDE w:val="0"/>
      <w:autoSpaceDN w:val="0"/>
      <w:adjustRightInd w:val="0"/>
      <w:spacing w:after="280"/>
    </w:pPr>
  </w:style>
  <w:style w:type="paragraph" w:customStyle="1" w:styleId="SJIInstructionnotetext2">
    <w:name w:val="SJI Instruction note text 2"/>
    <w:basedOn w:val="Normal"/>
    <w:rsid w:val="003B0B2E"/>
    <w:pPr>
      <w:ind w:firstLine="1440"/>
    </w:pPr>
    <w:rPr>
      <w:rFonts w:ascii="Times Roman" w:hAnsi="Times Roman"/>
    </w:rPr>
  </w:style>
  <w:style w:type="paragraph" w:customStyle="1" w:styleId="SJIInstructionnotetitle">
    <w:name w:val="SJI Instruction note title"/>
    <w:basedOn w:val="Normal"/>
    <w:rsid w:val="003B0B2E"/>
    <w:pPr>
      <w:spacing w:after="280"/>
      <w:jc w:val="center"/>
    </w:pPr>
    <w:rPr>
      <w:rFonts w:ascii="Times Roman Bold" w:hAnsi="Times Roman Bold"/>
    </w:rPr>
  </w:style>
  <w:style w:type="paragraph" w:customStyle="1" w:styleId="SJIInstructiontext">
    <w:name w:val="SJI Instruction text"/>
    <w:basedOn w:val="Normal"/>
    <w:rsid w:val="003B0B2E"/>
    <w:pPr>
      <w:autoSpaceDE w:val="0"/>
      <w:autoSpaceDN w:val="0"/>
      <w:adjustRightInd w:val="0"/>
      <w:spacing w:after="280"/>
    </w:pPr>
  </w:style>
  <w:style w:type="character" w:customStyle="1" w:styleId="SJIInstructiontextboldstrike-through">
    <w:name w:val="SJI Instruction text bold strike-through"/>
    <w:uiPriority w:val="1"/>
    <w:rsid w:val="003B0B2E"/>
    <w:rPr>
      <w:rFonts w:ascii="Times Roman Bold" w:hAnsi="Times Roman Bold"/>
      <w:b/>
      <w:strike/>
      <w:sz w:val="28"/>
    </w:rPr>
  </w:style>
  <w:style w:type="character" w:customStyle="1" w:styleId="SJIInstructiontextboldunderline">
    <w:name w:val="SJI Instruction text bold underline"/>
    <w:uiPriority w:val="1"/>
    <w:rsid w:val="003B0B2E"/>
    <w:rPr>
      <w:rFonts w:ascii="Times Roman Bold" w:hAnsi="Times Roman Bold"/>
      <w:b/>
      <w:sz w:val="28"/>
      <w:u w:val="single"/>
    </w:rPr>
  </w:style>
  <w:style w:type="character" w:customStyle="1" w:styleId="SJIInstructiontextunboldunderline">
    <w:name w:val="SJI Instruction text unbold underline"/>
    <w:uiPriority w:val="1"/>
    <w:rsid w:val="003B0B2E"/>
    <w:rPr>
      <w:rFonts w:ascii="Times Roman" w:hAnsi="Times Roman"/>
      <w:sz w:val="28"/>
      <w:u w:val="single"/>
    </w:rPr>
  </w:style>
  <w:style w:type="paragraph" w:customStyle="1" w:styleId="SJIInstructiontitle">
    <w:name w:val="SJI Instruction title"/>
    <w:basedOn w:val="Normal"/>
    <w:rsid w:val="003B0B2E"/>
    <w:pPr>
      <w:autoSpaceDE w:val="0"/>
      <w:autoSpaceDN w:val="0"/>
      <w:adjustRightInd w:val="0"/>
      <w:spacing w:before="280" w:after="280"/>
      <w:jc w:val="center"/>
    </w:pPr>
    <w:rPr>
      <w:b/>
    </w:rPr>
  </w:style>
  <w:style w:type="paragraph" w:customStyle="1" w:styleId="SJIInstructiontitlewospace">
    <w:name w:val="SJI Instruction title (wo space)"/>
    <w:basedOn w:val="SJIInstructiontitle"/>
    <w:rsid w:val="003B0B2E"/>
    <w:pPr>
      <w:spacing w:after="0"/>
    </w:pPr>
  </w:style>
  <w:style w:type="paragraph" w:customStyle="1" w:styleId="SJIInstructiontitlecitation">
    <w:name w:val="SJI Instruction title citation"/>
    <w:basedOn w:val="Normal"/>
    <w:rsid w:val="003B0B2E"/>
    <w:pPr>
      <w:suppressAutoHyphens/>
      <w:spacing w:after="280"/>
      <w:jc w:val="center"/>
    </w:pPr>
  </w:style>
  <w:style w:type="paragraph" w:customStyle="1" w:styleId="SJIInstructiontitlewcitation">
    <w:name w:val="SJI Instruction title w citation"/>
    <w:basedOn w:val="Normal"/>
    <w:rsid w:val="003B0B2E"/>
    <w:pPr>
      <w:spacing w:before="280"/>
      <w:jc w:val="center"/>
    </w:pPr>
    <w:rPr>
      <w:rFonts w:ascii="Times Roman Bold" w:hAnsi="Times Roman Bold"/>
    </w:rPr>
  </w:style>
  <w:style w:type="paragraph" w:customStyle="1" w:styleId="SJIInstructionunnumberedlist">
    <w:name w:val="SJI Instruction unnumbered list"/>
    <w:basedOn w:val="Normal"/>
    <w:rsid w:val="003B0B2E"/>
    <w:pPr>
      <w:spacing w:after="280"/>
      <w:ind w:left="2160" w:hanging="720"/>
      <w:contextualSpacing/>
    </w:pPr>
    <w:rPr>
      <w:b/>
    </w:rPr>
  </w:style>
  <w:style w:type="paragraph" w:customStyle="1" w:styleId="SJIInstructionunnumberedlist2">
    <w:name w:val="SJI Instruction unnumbered list 2"/>
    <w:basedOn w:val="Normal"/>
    <w:rsid w:val="003B0B2E"/>
    <w:pPr>
      <w:spacing w:after="280"/>
      <w:ind w:left="2880" w:hanging="720"/>
      <w:contextualSpacing/>
    </w:pPr>
    <w:rPr>
      <w:rFonts w:ascii="Times Roman Bold" w:hAnsi="Times Roman Bold"/>
      <w:b/>
    </w:rPr>
  </w:style>
  <w:style w:type="paragraph" w:customStyle="1" w:styleId="SJIInstructionwospace">
    <w:name w:val="SJI Instruction wo space"/>
    <w:basedOn w:val="SJIInstructiontext"/>
    <w:rsid w:val="003B0B2E"/>
    <w:pPr>
      <w:spacing w:after="0"/>
    </w:pPr>
  </w:style>
  <w:style w:type="character" w:customStyle="1" w:styleId="SJInotetextunbold">
    <w:name w:val="SJI note text unbold"/>
    <w:uiPriority w:val="1"/>
    <w:rsid w:val="003B0B2E"/>
    <w:rPr>
      <w:rFonts w:ascii="Times Roman" w:hAnsi="Times Roman"/>
      <w:sz w:val="28"/>
    </w:rPr>
  </w:style>
  <w:style w:type="character" w:customStyle="1" w:styleId="SJInotetextunboldstrike-through">
    <w:name w:val="SJI note text unbold strike-through"/>
    <w:uiPriority w:val="1"/>
    <w:rsid w:val="003B0B2E"/>
    <w:rPr>
      <w:rFonts w:ascii="Times Roman" w:hAnsi="Times Roman"/>
      <w:strike/>
      <w:sz w:val="28"/>
    </w:rPr>
  </w:style>
  <w:style w:type="character" w:customStyle="1" w:styleId="SJIParty">
    <w:name w:val="SJI Party"/>
    <w:uiPriority w:val="1"/>
    <w:rsid w:val="003B0B2E"/>
    <w:rPr>
      <w:rFonts w:ascii="Times Roman" w:hAnsi="Times Roman"/>
      <w:sz w:val="28"/>
    </w:rPr>
  </w:style>
  <w:style w:type="paragraph" w:customStyle="1" w:styleId="SJITableCentered">
    <w:name w:val="SJI Table Centered"/>
    <w:basedOn w:val="Normal"/>
    <w:rsid w:val="003B0B2E"/>
    <w:pPr>
      <w:jc w:val="center"/>
    </w:pPr>
    <w:rPr>
      <w:b/>
      <w:bCs/>
      <w:szCs w:val="20"/>
    </w:rPr>
  </w:style>
  <w:style w:type="paragraph" w:customStyle="1" w:styleId="SJITitle1notallcaps">
    <w:name w:val="SJI Title 1 (not all caps)"/>
    <w:basedOn w:val="SJITitle1"/>
    <w:rsid w:val="003B0B2E"/>
    <w:rPr>
      <w:rFonts w:eastAsia="Times New Roman"/>
      <w:caps/>
    </w:rPr>
  </w:style>
  <w:style w:type="paragraph" w:customStyle="1" w:styleId="SJITitle3spaceabove">
    <w:name w:val="SJI Title 3 (space above)"/>
    <w:basedOn w:val="Normal"/>
    <w:rsid w:val="003B0B2E"/>
    <w:pPr>
      <w:spacing w:before="280" w:after="280"/>
      <w:jc w:val="center"/>
    </w:pPr>
  </w:style>
  <w:style w:type="character" w:customStyle="1" w:styleId="RulesBold">
    <w:name w:val="Rules Bold"/>
    <w:uiPriority w:val="1"/>
    <w:rsid w:val="00BA646C"/>
    <w:rPr>
      <w:rFonts w:ascii="Times New Roman Bold" w:hAnsi="Times New Roman Bold"/>
      <w:b/>
    </w:rPr>
  </w:style>
  <w:style w:type="paragraph" w:customStyle="1" w:styleId="RulesText1">
    <w:name w:val="Rules Text 1"/>
    <w:basedOn w:val="Normal"/>
    <w:rsid w:val="00BA646C"/>
    <w:pPr>
      <w:spacing w:after="280"/>
    </w:pPr>
  </w:style>
  <w:style w:type="character" w:customStyle="1" w:styleId="RulesItalic">
    <w:name w:val="Rules Italic"/>
    <w:uiPriority w:val="1"/>
    <w:rsid w:val="00BA646C"/>
    <w:rPr>
      <w:rFonts w:ascii="Times New Roman" w:hAnsi="Times New Roman"/>
      <w:i/>
    </w:rPr>
  </w:style>
  <w:style w:type="paragraph" w:customStyle="1" w:styleId="RulesText1nospace">
    <w:name w:val="Rules Text 1 (no space)"/>
    <w:basedOn w:val="RulesText1"/>
    <w:rsid w:val="00BA646C"/>
    <w:pPr>
      <w:spacing w:after="0"/>
    </w:pPr>
  </w:style>
  <w:style w:type="character" w:customStyle="1" w:styleId="RulesBoldItalic">
    <w:name w:val="Rules Bold Italic"/>
    <w:uiPriority w:val="1"/>
    <w:rsid w:val="00BA646C"/>
    <w:rPr>
      <w:rFonts w:ascii="Times New Roman Bold" w:hAnsi="Times New Roman Bold"/>
      <w:b/>
      <w:i/>
    </w:rPr>
  </w:style>
  <w:style w:type="character" w:customStyle="1" w:styleId="RulesBoldUnderline">
    <w:name w:val="Rules Bold Underline"/>
    <w:uiPriority w:val="1"/>
    <w:rsid w:val="00BA646C"/>
    <w:rPr>
      <w:rFonts w:ascii="Times New Roman Bold" w:hAnsi="Times New Roman Bold"/>
      <w:b/>
      <w:u w:val="single"/>
    </w:rPr>
  </w:style>
  <w:style w:type="paragraph" w:customStyle="1" w:styleId="RulesCenterText">
    <w:name w:val="Rules Center Text"/>
    <w:basedOn w:val="Normal"/>
    <w:rsid w:val="00BA646C"/>
    <w:pPr>
      <w:spacing w:after="280"/>
      <w:contextualSpacing/>
      <w:jc w:val="center"/>
    </w:pPr>
  </w:style>
  <w:style w:type="character" w:customStyle="1" w:styleId="RulesItalicUnderline">
    <w:name w:val="Rules Italic Underline"/>
    <w:uiPriority w:val="1"/>
    <w:rsid w:val="00BA646C"/>
    <w:rPr>
      <w:rFonts w:ascii="Times New Roman" w:hAnsi="Times New Roman"/>
      <w:i/>
      <w:u w:val="single"/>
    </w:rPr>
  </w:style>
  <w:style w:type="paragraph" w:customStyle="1" w:styleId="RulesList1">
    <w:name w:val="Rules List 1"/>
    <w:basedOn w:val="Normal"/>
    <w:rsid w:val="00BA646C"/>
    <w:pPr>
      <w:spacing w:after="280"/>
      <w:ind w:left="1440" w:hanging="720"/>
    </w:pPr>
  </w:style>
  <w:style w:type="paragraph" w:customStyle="1" w:styleId="RulesText1bnoindent">
    <w:name w:val="Rules Text 1b (no indent)"/>
    <w:basedOn w:val="Normal"/>
    <w:rsid w:val="00BA646C"/>
  </w:style>
  <w:style w:type="character" w:customStyle="1" w:styleId="RulesUnderline">
    <w:name w:val="Rules Underline"/>
    <w:uiPriority w:val="1"/>
    <w:rsid w:val="00BA646C"/>
    <w:rPr>
      <w:rFonts w:ascii="Times New Roman" w:hAnsi="Times New Roman"/>
      <w:u w:val="single"/>
    </w:rPr>
  </w:style>
  <w:style w:type="paragraph" w:customStyle="1" w:styleId="RulesList1anospace">
    <w:name w:val="Rules List 1a (no space)"/>
    <w:basedOn w:val="Normal"/>
    <w:rsid w:val="00BA646C"/>
    <w:pPr>
      <w:spacing w:after="280"/>
      <w:ind w:left="2160" w:hanging="720"/>
      <w:contextualSpacing/>
    </w:pPr>
  </w:style>
  <w:style w:type="paragraph" w:customStyle="1" w:styleId="RulesCenterTextnospace">
    <w:name w:val="Rules Center Text (no space)"/>
    <w:basedOn w:val="RulesCenterText"/>
    <w:rsid w:val="00BA646C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646C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A6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646C"/>
    <w:rPr>
      <w:rFonts w:eastAsia="Times New Roman" w:cs="Times New Roman"/>
    </w:rPr>
  </w:style>
  <w:style w:type="paragraph" w:customStyle="1" w:styleId="SJIlist10">
    <w:name w:val="SJI list 1"/>
    <w:basedOn w:val="Normal"/>
    <w:qFormat/>
    <w:rsid w:val="006170A2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table" w:styleId="TableGridLight">
    <w:name w:val="Grid Table Light"/>
    <w:basedOn w:val="TableNormal"/>
    <w:uiPriority w:val="40"/>
    <w:rsid w:val="00D46F20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46F2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character" w:customStyle="1" w:styleId="BodyTextChar">
    <w:name w:val="Body Text Char"/>
    <w:basedOn w:val="DefaultParagraphFont"/>
    <w:link w:val="BodyText"/>
    <w:uiPriority w:val="1"/>
    <w:semiHidden/>
    <w:rsid w:val="006170A2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6170A2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6170A2"/>
    <w:rPr>
      <w:i/>
      <w:iCs/>
    </w:rPr>
  </w:style>
  <w:style w:type="table" w:customStyle="1" w:styleId="PlainTable11">
    <w:name w:val="Plain Table 11"/>
    <w:basedOn w:val="TableNormal"/>
    <w:next w:val="PlainTable1"/>
    <w:uiPriority w:val="41"/>
    <w:rsid w:val="002C284C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2026-06-13T01:28:00Z</dcterms:created>
  <dcterms:modified xsi:type="dcterms:W3CDTF">2026-06-15T13:04:00Z</dcterms:modified>
</cp:coreProperties>
</file>