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2DAF2" w14:textId="7A0EC476" w:rsidR="000C4C25" w:rsidRPr="00D3778D" w:rsidRDefault="007F10D8" w:rsidP="00B111BD">
      <w:pPr>
        <w:pStyle w:val="Heading3"/>
      </w:pPr>
      <w:bookmarkStart w:id="0" w:name="_Toc520107346"/>
      <w:bookmarkStart w:id="1" w:name="_Toc520195256"/>
      <w:bookmarkStart w:id="2" w:name="_Toc109650955"/>
      <w:bookmarkStart w:id="3" w:name="_Toc110240250"/>
      <w:bookmarkStart w:id="4" w:name="_Toc110933994"/>
      <w:r w:rsidRPr="00D3778D">
        <w:t>3</w:t>
      </w:r>
      <w:r w:rsidR="00D3778D" w:rsidRPr="00D3778D">
        <w:t>2.11</w:t>
      </w:r>
      <w:r w:rsidR="000C4C25" w:rsidRPr="00D3778D">
        <w:t xml:space="preserve"> </w:t>
      </w:r>
      <w:bookmarkStart w:id="5" w:name="_Hlk212650841"/>
      <w:bookmarkStart w:id="6" w:name="_Hlk212652475"/>
      <w:r w:rsidR="00E25DAC" w:rsidRPr="00D3778D">
        <w:t xml:space="preserve">ABANDONMENT OF AN ANIMAL </w:t>
      </w:r>
      <w:r w:rsidR="000C4C25" w:rsidRPr="00D3778D">
        <w:fldChar w:fldCharType="begin"/>
      </w:r>
      <w:r w:rsidR="000C4C25" w:rsidRPr="00D3778D">
        <w:instrText xml:space="preserve"> SEQ CHAPTER \h \r 1</w:instrText>
      </w:r>
      <w:r w:rsidR="000C4C25" w:rsidRPr="00D3778D">
        <w:fldChar w:fldCharType="end"/>
      </w:r>
      <w:bookmarkEnd w:id="0"/>
      <w:bookmarkEnd w:id="1"/>
      <w:bookmarkEnd w:id="2"/>
      <w:bookmarkEnd w:id="3"/>
      <w:bookmarkEnd w:id="4"/>
    </w:p>
    <w:bookmarkEnd w:id="5"/>
    <w:bookmarkEnd w:id="6"/>
    <w:p w14:paraId="7B86324E" w14:textId="0673A13F" w:rsidR="000C4C25" w:rsidRPr="00D3778D" w:rsidRDefault="000C4C25" w:rsidP="00B111BD">
      <w:pPr>
        <w:pStyle w:val="SJIStatuteinTitle"/>
      </w:pPr>
      <w:r w:rsidRPr="00D3778D">
        <w:t xml:space="preserve">§ </w:t>
      </w:r>
      <w:r w:rsidRPr="00B111BD">
        <w:t>828</w:t>
      </w:r>
      <w:r w:rsidRPr="00D3778D">
        <w:t>.1</w:t>
      </w:r>
      <w:r w:rsidR="007F10D8" w:rsidRPr="00D3778D">
        <w:t>3(</w:t>
      </w:r>
      <w:r w:rsidR="00E25DAC" w:rsidRPr="00D3778D">
        <w:t>3</w:t>
      </w:r>
      <w:r w:rsidR="007F10D8" w:rsidRPr="00D3778D">
        <w:t>)</w:t>
      </w:r>
      <w:r w:rsidRPr="00D3778D">
        <w:t>, Fla. Stat.</w:t>
      </w:r>
    </w:p>
    <w:p w14:paraId="6644C39C" w14:textId="66877522" w:rsidR="000C4C25" w:rsidRPr="00D3778D" w:rsidRDefault="000C4C25" w:rsidP="000C4C25">
      <w:pPr>
        <w:tabs>
          <w:tab w:val="left" w:pos="720"/>
        </w:tabs>
        <w:suppressAutoHyphens/>
        <w:rPr>
          <w:b/>
          <w:bCs/>
          <w:color w:val="000000"/>
        </w:rPr>
      </w:pPr>
      <w:r w:rsidRPr="00D3778D">
        <w:rPr>
          <w:b/>
          <w:bCs/>
          <w:color w:val="000000"/>
        </w:rPr>
        <w:t xml:space="preserve">To prove the crime of </w:t>
      </w:r>
      <w:r w:rsidR="007F10D8" w:rsidRPr="00D3778D">
        <w:rPr>
          <w:b/>
          <w:bCs/>
          <w:color w:val="000000"/>
        </w:rPr>
        <w:t>Abandon</w:t>
      </w:r>
      <w:r w:rsidR="00E25DAC" w:rsidRPr="00D3778D">
        <w:rPr>
          <w:b/>
          <w:bCs/>
          <w:color w:val="000000"/>
        </w:rPr>
        <w:t>ment of an Animal,</w:t>
      </w:r>
      <w:r w:rsidR="007F10D8" w:rsidRPr="00D3778D">
        <w:rPr>
          <w:b/>
          <w:bCs/>
          <w:color w:val="000000"/>
        </w:rPr>
        <w:t xml:space="preserve"> </w:t>
      </w:r>
      <w:r w:rsidRPr="00D3778D">
        <w:rPr>
          <w:b/>
          <w:bCs/>
          <w:color w:val="000000"/>
        </w:rPr>
        <w:t xml:space="preserve">the State must prove the following </w:t>
      </w:r>
      <w:r w:rsidR="007F10D8" w:rsidRPr="00D3778D">
        <w:rPr>
          <w:b/>
          <w:bCs/>
          <w:color w:val="000000"/>
        </w:rPr>
        <w:t>t</w:t>
      </w:r>
      <w:r w:rsidR="001010E9" w:rsidRPr="00D3778D">
        <w:rPr>
          <w:b/>
          <w:bCs/>
          <w:color w:val="000000"/>
        </w:rPr>
        <w:t>wo</w:t>
      </w:r>
      <w:r w:rsidR="007F10D8" w:rsidRPr="00D3778D">
        <w:rPr>
          <w:b/>
          <w:bCs/>
          <w:color w:val="000000"/>
        </w:rPr>
        <w:t xml:space="preserve"> </w:t>
      </w:r>
      <w:r w:rsidRPr="00D3778D">
        <w:rPr>
          <w:b/>
          <w:bCs/>
          <w:color w:val="000000"/>
        </w:rPr>
        <w:t>element</w:t>
      </w:r>
      <w:r w:rsidR="007F10D8" w:rsidRPr="00D3778D">
        <w:rPr>
          <w:b/>
          <w:bCs/>
          <w:color w:val="000000"/>
        </w:rPr>
        <w:t>s</w:t>
      </w:r>
      <w:r w:rsidRPr="00D3778D">
        <w:rPr>
          <w:b/>
          <w:bCs/>
          <w:color w:val="000000"/>
        </w:rPr>
        <w:t xml:space="preserve"> beyond a reasonable doubt:</w:t>
      </w:r>
    </w:p>
    <w:p w14:paraId="0BCC309B" w14:textId="7F281069" w:rsidR="00E25DAC" w:rsidRPr="00D3778D" w:rsidRDefault="000C4C25" w:rsidP="00D3213E">
      <w:pPr>
        <w:pStyle w:val="ListParagraph"/>
        <w:numPr>
          <w:ilvl w:val="0"/>
          <w:numId w:val="7"/>
        </w:numPr>
        <w:tabs>
          <w:tab w:val="left" w:pos="720"/>
        </w:tabs>
        <w:suppressAutoHyphens/>
        <w:ind w:left="1152" w:hanging="432"/>
        <w:rPr>
          <w:b/>
          <w:bCs/>
        </w:rPr>
      </w:pPr>
      <w:r w:rsidRPr="00D3778D">
        <w:rPr>
          <w:bCs/>
        </w:rPr>
        <w:t>(Defendant)</w:t>
      </w:r>
      <w:r w:rsidRPr="00D3778D">
        <w:rPr>
          <w:b/>
          <w:bCs/>
        </w:rPr>
        <w:t xml:space="preserve"> </w:t>
      </w:r>
      <w:r w:rsidR="00E25DAC" w:rsidRPr="00D3778D">
        <w:rPr>
          <w:b/>
          <w:bCs/>
        </w:rPr>
        <w:t xml:space="preserve">[was the owner or possessor] [or] [had charge of or custody of] an animal, to wit: </w:t>
      </w:r>
      <w:r w:rsidR="00E25DAC" w:rsidRPr="00D3778D">
        <w:t>(insert animal in charging document)</w:t>
      </w:r>
      <w:r w:rsidR="00E25DAC" w:rsidRPr="00D3778D">
        <w:rPr>
          <w:b/>
          <w:bCs/>
        </w:rPr>
        <w:t>.</w:t>
      </w:r>
    </w:p>
    <w:p w14:paraId="43DBC695" w14:textId="4CD85D3D" w:rsidR="00505597" w:rsidRPr="00D3778D" w:rsidRDefault="00E25DAC" w:rsidP="00D95AF6">
      <w:pPr>
        <w:pStyle w:val="SJITextItalic"/>
        <w:rPr>
          <w:b/>
          <w:bCs/>
        </w:rPr>
      </w:pPr>
      <w:r w:rsidRPr="00D3778D">
        <w:t xml:space="preserve">Give 2a or 2b or both as applicable. </w:t>
      </w:r>
      <w:r w:rsidR="007F10D8" w:rsidRPr="00D3778D">
        <w:rPr>
          <w:b/>
          <w:bCs/>
        </w:rPr>
        <w:t xml:space="preserve"> </w:t>
      </w:r>
    </w:p>
    <w:p w14:paraId="61A9E1DC" w14:textId="77777777" w:rsidR="00E25DAC" w:rsidRPr="00D3778D" w:rsidRDefault="007F10D8" w:rsidP="00D3213E">
      <w:pPr>
        <w:pStyle w:val="ListParagraph"/>
        <w:numPr>
          <w:ilvl w:val="0"/>
          <w:numId w:val="7"/>
        </w:numPr>
        <w:tabs>
          <w:tab w:val="left" w:pos="720"/>
        </w:tabs>
        <w:suppressAutoHyphens/>
        <w:ind w:left="1152" w:hanging="432"/>
        <w:rPr>
          <w:b/>
          <w:bCs/>
        </w:rPr>
      </w:pPr>
      <w:r w:rsidRPr="00D3778D">
        <w:t>(</w:t>
      </w:r>
      <w:r w:rsidR="00E25DAC" w:rsidRPr="00D3778D">
        <w:t>D</w:t>
      </w:r>
      <w:r w:rsidRPr="00D3778D">
        <w:t xml:space="preserve">efendant) </w:t>
      </w:r>
      <w:r w:rsidRPr="00D3778D">
        <w:rPr>
          <w:b/>
          <w:bCs/>
        </w:rPr>
        <w:t>abandoned th</w:t>
      </w:r>
      <w:r w:rsidR="001010E9" w:rsidRPr="00D3778D">
        <w:rPr>
          <w:b/>
          <w:bCs/>
        </w:rPr>
        <w:t>at</w:t>
      </w:r>
      <w:r w:rsidRPr="00D3778D">
        <w:rPr>
          <w:b/>
          <w:bCs/>
        </w:rPr>
        <w:t xml:space="preserve"> </w:t>
      </w:r>
      <w:r w:rsidR="00E25DAC" w:rsidRPr="00D3778D">
        <w:rPr>
          <w:b/>
          <w:bCs/>
        </w:rPr>
        <w:t xml:space="preserve">animal </w:t>
      </w:r>
    </w:p>
    <w:p w14:paraId="4581AE2A" w14:textId="77777777" w:rsidR="00E25DAC" w:rsidRPr="00D3213E" w:rsidRDefault="00E25DAC" w:rsidP="00D3213E">
      <w:pPr>
        <w:pStyle w:val="ListParagraph"/>
        <w:numPr>
          <w:ilvl w:val="0"/>
          <w:numId w:val="9"/>
        </w:numPr>
        <w:ind w:left="1584" w:hanging="432"/>
        <w:rPr>
          <w:b/>
          <w:bCs/>
        </w:rPr>
      </w:pPr>
      <w:r w:rsidRPr="00D3213E">
        <w:rPr>
          <w:b/>
          <w:bCs/>
        </w:rPr>
        <w:t>to suffer injury or malnutrition.</w:t>
      </w:r>
    </w:p>
    <w:p w14:paraId="57A379EC" w14:textId="3F0A93FD" w:rsidR="007F10D8" w:rsidRPr="00D3213E" w:rsidRDefault="00E25DAC" w:rsidP="00D3213E">
      <w:pPr>
        <w:pStyle w:val="ListParagraph"/>
        <w:numPr>
          <w:ilvl w:val="0"/>
          <w:numId w:val="9"/>
        </w:numPr>
        <w:ind w:left="1584" w:hanging="432"/>
        <w:rPr>
          <w:b/>
          <w:bCs/>
        </w:rPr>
      </w:pPr>
      <w:r w:rsidRPr="00D3213E">
        <w:rPr>
          <w:b/>
          <w:bCs/>
        </w:rPr>
        <w:t xml:space="preserve">in a street, road, or public place without providing for the care, sustenance, protection, and shelter of the animal. </w:t>
      </w:r>
      <w:r w:rsidR="007F10D8" w:rsidRPr="00D3213E">
        <w:rPr>
          <w:b/>
          <w:bCs/>
        </w:rPr>
        <w:t xml:space="preserve"> </w:t>
      </w:r>
    </w:p>
    <w:p w14:paraId="4C7920A1" w14:textId="7C644343" w:rsidR="007F10D8" w:rsidRPr="00D3213E" w:rsidRDefault="00E25DAC" w:rsidP="00D3213E">
      <w:pPr>
        <w:rPr>
          <w:b/>
          <w:bCs/>
        </w:rPr>
      </w:pPr>
      <w:r w:rsidRPr="00D3213E">
        <w:rPr>
          <w:b/>
          <w:bCs/>
        </w:rPr>
        <w:t>“Owner” includes any owner, custodian, or other person in charge of an animal.</w:t>
      </w:r>
      <w:r w:rsidR="000C44DE" w:rsidRPr="00D3213E">
        <w:rPr>
          <w:b/>
          <w:bCs/>
        </w:rPr>
        <w:t xml:space="preserve"> </w:t>
      </w:r>
    </w:p>
    <w:p w14:paraId="223A611A" w14:textId="66BC35B3" w:rsidR="000C44DE" w:rsidRPr="00D3778D" w:rsidRDefault="000C44DE" w:rsidP="00D3213E">
      <w:pPr>
        <w:pStyle w:val="SJITextItalic"/>
      </w:pPr>
      <w:proofErr w:type="gramStart"/>
      <w:r w:rsidRPr="00D3778D">
        <w:t>Give</w:t>
      </w:r>
      <w:proofErr w:type="gramEnd"/>
      <w:r w:rsidRPr="00D3778D">
        <w:t xml:space="preserve"> if applicable. § 828.02, Fla. Stat.</w:t>
      </w:r>
    </w:p>
    <w:p w14:paraId="6C81D105" w14:textId="77777777" w:rsidR="00D3213E" w:rsidRPr="00D3213E" w:rsidRDefault="000C44DE" w:rsidP="00D3213E">
      <w:pPr>
        <w:ind w:left="720" w:firstLine="0"/>
        <w:rPr>
          <w:b/>
          <w:bCs/>
        </w:rPr>
      </w:pPr>
      <w:r w:rsidRPr="00D3213E">
        <w:rPr>
          <w:b/>
          <w:bCs/>
        </w:rPr>
        <w:t xml:space="preserve">“Person” includes a corporation. </w:t>
      </w:r>
    </w:p>
    <w:p w14:paraId="66C0AAD0" w14:textId="7B5E5222" w:rsidR="007F10D8" w:rsidRPr="00D3213E" w:rsidRDefault="007F10D8" w:rsidP="00D3213E">
      <w:pPr>
        <w:rPr>
          <w:b/>
          <w:bCs/>
        </w:rPr>
      </w:pPr>
      <w:r w:rsidRPr="00D3213E">
        <w:rPr>
          <w:b/>
          <w:bCs/>
        </w:rPr>
        <w:t>“Abandon” means to forsake an animal entirely or to neglect or refuse to provide or perform the legal obligations for care and support of an animal by its owner.</w:t>
      </w:r>
    </w:p>
    <w:p w14:paraId="3C458E1D" w14:textId="2429F940" w:rsidR="000C4C25" w:rsidRPr="00D3778D" w:rsidRDefault="000C4C25" w:rsidP="001301BB">
      <w:pPr>
        <w:pStyle w:val="SJIComments"/>
      </w:pPr>
      <w:r w:rsidRPr="00D3778D">
        <w:t>Lesser Included Offense</w:t>
      </w:r>
      <w:r w:rsidR="00E25DAC" w:rsidRPr="00D3778D">
        <w:t>s</w:t>
      </w:r>
    </w:p>
    <w:p w14:paraId="5369BAF6" w14:textId="78ED1ED2" w:rsidR="000C4C25" w:rsidRPr="00D3778D" w:rsidRDefault="00E25DAC" w:rsidP="00D3213E">
      <w:pPr>
        <w:pStyle w:val="Heading4"/>
      </w:pPr>
      <w:bookmarkStart w:id="7" w:name="_Toc109650956"/>
      <w:r w:rsidRPr="00D3778D">
        <w:t xml:space="preserve">ABANDONMENT OF AN ANIMAL </w:t>
      </w:r>
      <w:r w:rsidRPr="00D3778D">
        <w:fldChar w:fldCharType="begin"/>
      </w:r>
      <w:r w:rsidRPr="00D3778D">
        <w:instrText xml:space="preserve"> SEQ CHAPTER \h \r 1</w:instrText>
      </w:r>
      <w:r w:rsidRPr="00D3778D">
        <w:fldChar w:fldCharType="end"/>
      </w:r>
      <w:r w:rsidR="007F10D8" w:rsidRPr="00D3778D">
        <w:fldChar w:fldCharType="begin"/>
      </w:r>
      <w:r w:rsidR="007F10D8" w:rsidRPr="00D3778D">
        <w:instrText xml:space="preserve"> SEQ CHAPTER \h \r 1</w:instrText>
      </w:r>
      <w:r w:rsidR="007F10D8" w:rsidRPr="00D3778D">
        <w:fldChar w:fldCharType="end"/>
      </w:r>
      <w:r w:rsidR="007F10D8" w:rsidRPr="00D3778D">
        <w:t xml:space="preserve"> </w:t>
      </w:r>
      <w:r w:rsidR="000C4C25" w:rsidRPr="00D3778D">
        <w:t>— 828.1</w:t>
      </w:r>
      <w:r w:rsidR="007F10D8" w:rsidRPr="00D3778D">
        <w:t>3</w:t>
      </w:r>
      <w:bookmarkEnd w:id="7"/>
      <w:r w:rsidR="007F10D8" w:rsidRPr="00D3778D">
        <w:t>(</w:t>
      </w:r>
      <w:r w:rsidRPr="00D3778D">
        <w:t>3</w:t>
      </w:r>
      <w:r w:rsidR="007F10D8" w:rsidRPr="00D3778D">
        <w:t>)</w:t>
      </w:r>
    </w:p>
    <w:tbl>
      <w:tblPr>
        <w:tblStyle w:val="TableGrid1"/>
        <w:tblW w:w="5000" w:type="pct"/>
        <w:tblLook w:val="0620" w:firstRow="1" w:lastRow="0" w:firstColumn="0" w:lastColumn="0" w:noHBand="1" w:noVBand="1"/>
      </w:tblPr>
      <w:tblGrid>
        <w:gridCol w:w="2991"/>
        <w:gridCol w:w="2992"/>
        <w:gridCol w:w="1964"/>
        <w:gridCol w:w="1403"/>
      </w:tblGrid>
      <w:tr w:rsidR="000C4C25" w:rsidRPr="00D3778D" w14:paraId="37302DA1" w14:textId="77777777" w:rsidTr="00D321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599" w:type="pct"/>
          </w:tcPr>
          <w:p w14:paraId="1A3653B3" w14:textId="77777777" w:rsidR="000C4C25" w:rsidRPr="00D3778D" w:rsidRDefault="000C4C25" w:rsidP="008D2587">
            <w:pPr>
              <w:pStyle w:val="SJITableText"/>
            </w:pPr>
            <w:r w:rsidRPr="00D3778D">
              <w:t>CATEGORY ONE</w:t>
            </w:r>
          </w:p>
        </w:tc>
        <w:tc>
          <w:tcPr>
            <w:tcW w:w="1600" w:type="pct"/>
          </w:tcPr>
          <w:p w14:paraId="3135B5D2" w14:textId="77777777" w:rsidR="000C4C25" w:rsidRPr="00D3778D" w:rsidRDefault="000C4C25" w:rsidP="008D2587">
            <w:pPr>
              <w:pStyle w:val="SJITableText"/>
            </w:pPr>
            <w:r w:rsidRPr="00D3778D">
              <w:t>CATEGORY TWO</w:t>
            </w:r>
          </w:p>
        </w:tc>
        <w:tc>
          <w:tcPr>
            <w:tcW w:w="1050" w:type="pct"/>
          </w:tcPr>
          <w:p w14:paraId="748D112D" w14:textId="77777777" w:rsidR="000C4C25" w:rsidRPr="00D3778D" w:rsidRDefault="000C4C25" w:rsidP="008D2587">
            <w:pPr>
              <w:pStyle w:val="SJITableText"/>
            </w:pPr>
            <w:r w:rsidRPr="00D3778D">
              <w:t>FLA. STAT.</w:t>
            </w:r>
          </w:p>
        </w:tc>
        <w:tc>
          <w:tcPr>
            <w:tcW w:w="750" w:type="pct"/>
          </w:tcPr>
          <w:p w14:paraId="62D8EE05" w14:textId="77777777" w:rsidR="000C4C25" w:rsidRPr="00D3778D" w:rsidRDefault="000C4C25" w:rsidP="008D2587">
            <w:pPr>
              <w:pStyle w:val="SJITableText"/>
            </w:pPr>
            <w:r w:rsidRPr="00D3778D">
              <w:t>INS. NO.</w:t>
            </w:r>
          </w:p>
        </w:tc>
      </w:tr>
      <w:tr w:rsidR="000C4C25" w:rsidRPr="00D3778D" w14:paraId="2C525E1D" w14:textId="77777777" w:rsidTr="00D3213E">
        <w:tc>
          <w:tcPr>
            <w:tcW w:w="1599" w:type="pct"/>
          </w:tcPr>
          <w:p w14:paraId="4E533DF9" w14:textId="77777777" w:rsidR="000C4C25" w:rsidRPr="00D3778D" w:rsidRDefault="000C4C25" w:rsidP="008D2587">
            <w:pPr>
              <w:pStyle w:val="SJITableText"/>
            </w:pPr>
            <w:r w:rsidRPr="00D3778D">
              <w:t xml:space="preserve">None </w:t>
            </w:r>
          </w:p>
        </w:tc>
        <w:tc>
          <w:tcPr>
            <w:tcW w:w="1600" w:type="pct"/>
          </w:tcPr>
          <w:p w14:paraId="6A7D540B" w14:textId="77777777" w:rsidR="000C4C25" w:rsidRPr="00D3778D" w:rsidRDefault="000C4C25" w:rsidP="008D2587">
            <w:pPr>
              <w:pStyle w:val="SJITableText"/>
            </w:pPr>
          </w:p>
        </w:tc>
        <w:tc>
          <w:tcPr>
            <w:tcW w:w="1050" w:type="pct"/>
          </w:tcPr>
          <w:p w14:paraId="650E1AFC" w14:textId="77777777" w:rsidR="000C4C25" w:rsidRPr="00D3778D" w:rsidRDefault="000C4C25" w:rsidP="008D2587">
            <w:pPr>
              <w:pStyle w:val="SJITableText"/>
            </w:pPr>
          </w:p>
        </w:tc>
        <w:tc>
          <w:tcPr>
            <w:tcW w:w="750" w:type="pct"/>
          </w:tcPr>
          <w:p w14:paraId="692E3273" w14:textId="77777777" w:rsidR="000C4C25" w:rsidRPr="00D3778D" w:rsidRDefault="000C4C25" w:rsidP="008D2587">
            <w:pPr>
              <w:pStyle w:val="SJITableText"/>
            </w:pPr>
          </w:p>
        </w:tc>
      </w:tr>
      <w:tr w:rsidR="001010E9" w:rsidRPr="00D3778D" w14:paraId="5227465A" w14:textId="77777777" w:rsidTr="00D3213E">
        <w:tc>
          <w:tcPr>
            <w:tcW w:w="1599" w:type="pct"/>
          </w:tcPr>
          <w:p w14:paraId="2515A6AB" w14:textId="77777777" w:rsidR="001010E9" w:rsidRPr="00D3778D" w:rsidRDefault="001010E9" w:rsidP="008D2587">
            <w:pPr>
              <w:pStyle w:val="SJITableText"/>
            </w:pPr>
          </w:p>
        </w:tc>
        <w:tc>
          <w:tcPr>
            <w:tcW w:w="1600" w:type="pct"/>
          </w:tcPr>
          <w:p w14:paraId="4AA7AB7D" w14:textId="7070A10D" w:rsidR="001010E9" w:rsidRPr="00D3778D" w:rsidRDefault="001010E9" w:rsidP="008D2587">
            <w:pPr>
              <w:pStyle w:val="SJITableText"/>
            </w:pPr>
            <w:r w:rsidRPr="00D3778D">
              <w:t>Animal Cruelty</w:t>
            </w:r>
          </w:p>
        </w:tc>
        <w:tc>
          <w:tcPr>
            <w:tcW w:w="1050" w:type="pct"/>
          </w:tcPr>
          <w:p w14:paraId="1D6AAB2F" w14:textId="745AEFB3" w:rsidR="001010E9" w:rsidRPr="00D3778D" w:rsidRDefault="001010E9" w:rsidP="008D2587">
            <w:pPr>
              <w:pStyle w:val="SJITableText"/>
            </w:pPr>
            <w:r w:rsidRPr="00D3778D">
              <w:t>828.12(</w:t>
            </w:r>
            <w:r w:rsidR="00E25DAC" w:rsidRPr="00D3778D">
              <w:t>1</w:t>
            </w:r>
            <w:r w:rsidRPr="00D3778D">
              <w:t>)</w:t>
            </w:r>
          </w:p>
        </w:tc>
        <w:tc>
          <w:tcPr>
            <w:tcW w:w="750" w:type="pct"/>
          </w:tcPr>
          <w:p w14:paraId="2035FC93" w14:textId="2E175572" w:rsidR="001010E9" w:rsidRPr="00D3778D" w:rsidRDefault="001010E9" w:rsidP="008D2587">
            <w:pPr>
              <w:pStyle w:val="SJITableText"/>
            </w:pPr>
            <w:r w:rsidRPr="00D3778D">
              <w:t>30.</w:t>
            </w:r>
            <w:r w:rsidR="00E25DAC" w:rsidRPr="00D3778D">
              <w:t>1</w:t>
            </w:r>
          </w:p>
        </w:tc>
      </w:tr>
      <w:tr w:rsidR="001010E9" w:rsidRPr="00D3778D" w14:paraId="5ACDE5D9" w14:textId="77777777" w:rsidTr="00D3213E">
        <w:tc>
          <w:tcPr>
            <w:tcW w:w="1599" w:type="pct"/>
          </w:tcPr>
          <w:p w14:paraId="41639686" w14:textId="77777777" w:rsidR="001010E9" w:rsidRPr="00D3778D" w:rsidRDefault="001010E9" w:rsidP="008D2587">
            <w:pPr>
              <w:pStyle w:val="SJITableText"/>
            </w:pPr>
          </w:p>
        </w:tc>
        <w:tc>
          <w:tcPr>
            <w:tcW w:w="1600" w:type="pct"/>
          </w:tcPr>
          <w:p w14:paraId="24926DDF" w14:textId="709A3B41" w:rsidR="001010E9" w:rsidRPr="00D3778D" w:rsidRDefault="001010E9" w:rsidP="008D2587">
            <w:pPr>
              <w:pStyle w:val="SJITableText"/>
            </w:pPr>
            <w:r w:rsidRPr="00D3778D">
              <w:t xml:space="preserve">Confinement </w:t>
            </w:r>
            <w:r w:rsidR="005758AF" w:rsidRPr="00D3778D">
              <w:t xml:space="preserve">or Abandonment </w:t>
            </w:r>
            <w:r w:rsidRPr="00D3778D">
              <w:t xml:space="preserve">of </w:t>
            </w:r>
            <w:r w:rsidR="002B6D09" w:rsidRPr="00D3778D">
              <w:t xml:space="preserve">an </w:t>
            </w:r>
            <w:r w:rsidRPr="00D3778D">
              <w:t>Animal</w:t>
            </w:r>
          </w:p>
        </w:tc>
        <w:tc>
          <w:tcPr>
            <w:tcW w:w="1050" w:type="pct"/>
          </w:tcPr>
          <w:p w14:paraId="208DB9AA" w14:textId="740C78FD" w:rsidR="001010E9" w:rsidRPr="00D3778D" w:rsidRDefault="001010E9" w:rsidP="008D2587">
            <w:pPr>
              <w:pStyle w:val="SJITableText"/>
            </w:pPr>
            <w:r w:rsidRPr="00D3778D">
              <w:t>828.13(2)</w:t>
            </w:r>
          </w:p>
        </w:tc>
        <w:tc>
          <w:tcPr>
            <w:tcW w:w="750" w:type="pct"/>
          </w:tcPr>
          <w:p w14:paraId="78186454" w14:textId="18082256" w:rsidR="001010E9" w:rsidRPr="00D3778D" w:rsidRDefault="001010E9" w:rsidP="008D2587">
            <w:pPr>
              <w:pStyle w:val="SJITableText"/>
            </w:pPr>
            <w:r w:rsidRPr="00D3778D">
              <w:t>30.6</w:t>
            </w:r>
          </w:p>
        </w:tc>
      </w:tr>
      <w:tr w:rsidR="000C4C25" w:rsidRPr="00D3778D" w14:paraId="42314133" w14:textId="77777777" w:rsidTr="00D3213E">
        <w:tc>
          <w:tcPr>
            <w:tcW w:w="1599" w:type="pct"/>
          </w:tcPr>
          <w:p w14:paraId="6EF14D6F" w14:textId="77777777" w:rsidR="000C4C25" w:rsidRPr="00D3778D" w:rsidRDefault="000C4C25" w:rsidP="008D2587">
            <w:pPr>
              <w:pStyle w:val="SJITableText"/>
            </w:pPr>
          </w:p>
        </w:tc>
        <w:tc>
          <w:tcPr>
            <w:tcW w:w="1600" w:type="pct"/>
          </w:tcPr>
          <w:p w14:paraId="3A347F6E" w14:textId="77777777" w:rsidR="000C4C25" w:rsidRPr="00D3778D" w:rsidRDefault="000C4C25" w:rsidP="008D2587">
            <w:pPr>
              <w:pStyle w:val="SJITableText"/>
            </w:pPr>
            <w:r w:rsidRPr="00D3778D">
              <w:t xml:space="preserve">Attempt </w:t>
            </w:r>
          </w:p>
        </w:tc>
        <w:tc>
          <w:tcPr>
            <w:tcW w:w="1050" w:type="pct"/>
          </w:tcPr>
          <w:p w14:paraId="0B096C37" w14:textId="77777777" w:rsidR="000C4C25" w:rsidRPr="00D3778D" w:rsidRDefault="000C4C25" w:rsidP="008D2587">
            <w:pPr>
              <w:pStyle w:val="SJITableText"/>
            </w:pPr>
            <w:r w:rsidRPr="00D3778D">
              <w:t>777.04(1)</w:t>
            </w:r>
          </w:p>
        </w:tc>
        <w:tc>
          <w:tcPr>
            <w:tcW w:w="750" w:type="pct"/>
          </w:tcPr>
          <w:p w14:paraId="038937E0" w14:textId="77777777" w:rsidR="000C4C25" w:rsidRPr="00D3778D" w:rsidRDefault="000C4C25" w:rsidP="008D2587">
            <w:pPr>
              <w:pStyle w:val="SJITableText"/>
            </w:pPr>
            <w:r w:rsidRPr="00D3778D">
              <w:t>5.1</w:t>
            </w:r>
          </w:p>
        </w:tc>
      </w:tr>
    </w:tbl>
    <w:p w14:paraId="769F1D89" w14:textId="496DF22A" w:rsidR="000C4C25" w:rsidRPr="00D3778D" w:rsidRDefault="000C4C25" w:rsidP="001301BB">
      <w:pPr>
        <w:pStyle w:val="SJIComments"/>
      </w:pPr>
      <w:r w:rsidRPr="00D3778D">
        <w:t>Comment</w:t>
      </w:r>
    </w:p>
    <w:p w14:paraId="21F62D6A" w14:textId="4D5EA4D5" w:rsidR="001010E9" w:rsidRPr="00D3778D" w:rsidRDefault="000C4C25" w:rsidP="000C44DE">
      <w:pPr>
        <w:tabs>
          <w:tab w:val="left" w:pos="720"/>
        </w:tabs>
        <w:suppressAutoHyphens/>
        <w:rPr>
          <w:rFonts w:ascii="Trebuchet MS" w:hAnsi="Trebuchet MS" w:cs="Times New Roman"/>
          <w:color w:val="000080"/>
          <w:sz w:val="20"/>
          <w:szCs w:val="20"/>
        </w:rPr>
      </w:pPr>
      <w:r w:rsidRPr="00D3778D">
        <w:rPr>
          <w:color w:val="000000"/>
        </w:rPr>
        <w:t xml:space="preserve">This instruction was adopted </w:t>
      </w:r>
      <w:r w:rsidR="007F10D8" w:rsidRPr="00D3778D">
        <w:rPr>
          <w:color w:val="000000"/>
        </w:rPr>
        <w:t xml:space="preserve">on </w:t>
      </w:r>
      <w:r w:rsidR="000872A1" w:rsidRPr="00D3778D">
        <w:rPr>
          <w:color w:val="000000"/>
        </w:rPr>
        <w:t>March 20,</w:t>
      </w:r>
      <w:r w:rsidR="007F10D8" w:rsidRPr="00D3778D">
        <w:rPr>
          <w:color w:val="000000"/>
        </w:rPr>
        <w:t xml:space="preserve"> 2026.</w:t>
      </w:r>
    </w:p>
    <w:sectPr w:rsidR="001010E9" w:rsidRPr="00D37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308BC"/>
    <w:multiLevelType w:val="hybridMultilevel"/>
    <w:tmpl w:val="CC1CCBD6"/>
    <w:lvl w:ilvl="0" w:tplc="7316B73C">
      <w:start w:val="1"/>
      <w:numFmt w:val="decimal"/>
      <w:lvlText w:val="%1."/>
      <w:lvlJc w:val="left"/>
      <w:pPr>
        <w:ind w:left="1440" w:hanging="360"/>
      </w:pPr>
      <w:rPr>
        <w:rFonts w:hint="default"/>
        <w:b/>
        <w:b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CC61D99"/>
    <w:multiLevelType w:val="hybridMultilevel"/>
    <w:tmpl w:val="4E5A4682"/>
    <w:lvl w:ilvl="0" w:tplc="C5B6639A">
      <w:start w:val="1"/>
      <w:numFmt w:val="decimal"/>
      <w:pStyle w:val="SJINumberedParagraph"/>
      <w:lvlText w:val="%1."/>
      <w:lvlJc w:val="left"/>
      <w:pPr>
        <w:ind w:left="144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 w15:restartNumberingAfterBreak="0">
    <w:nsid w:val="23E54741"/>
    <w:multiLevelType w:val="hybridMultilevel"/>
    <w:tmpl w:val="8998FF6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55E2BE3"/>
    <w:multiLevelType w:val="hybridMultilevel"/>
    <w:tmpl w:val="8264B7B8"/>
    <w:lvl w:ilvl="0" w:tplc="81A284C8">
      <w:start w:val="1"/>
      <w:numFmt w:val="lowerLetter"/>
      <w:lvlText w:val="%1."/>
      <w:lvlJc w:val="left"/>
      <w:pPr>
        <w:ind w:left="2520" w:hanging="360"/>
      </w:pPr>
      <w:rPr>
        <w:rFonts w:hint="default"/>
        <w:b/>
        <w:b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58156103"/>
    <w:multiLevelType w:val="multilevel"/>
    <w:tmpl w:val="D5F4B462"/>
    <w:styleLink w:val="NumberandSubs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none"/>
      <w:lvlText w:val="%1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 w15:restartNumberingAfterBreak="0">
    <w:nsid w:val="5B3552D3"/>
    <w:multiLevelType w:val="hybridMultilevel"/>
    <w:tmpl w:val="CBF4D6F0"/>
    <w:lvl w:ilvl="0" w:tplc="485A0ABE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40D01EB"/>
    <w:multiLevelType w:val="hybridMultilevel"/>
    <w:tmpl w:val="9D7625DE"/>
    <w:lvl w:ilvl="0" w:tplc="FA5C5AAA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65FC3D93"/>
    <w:multiLevelType w:val="hybridMultilevel"/>
    <w:tmpl w:val="3FF85E48"/>
    <w:lvl w:ilvl="0" w:tplc="09E29AEE">
      <w:start w:val="1"/>
      <w:numFmt w:val="lowerLetter"/>
      <w:lvlText w:val="(%1)"/>
      <w:lvlJc w:val="left"/>
      <w:pPr>
        <w:ind w:left="144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5903029">
    <w:abstractNumId w:val="4"/>
  </w:num>
  <w:num w:numId="2" w16cid:durableId="158887316">
    <w:abstractNumId w:val="6"/>
  </w:num>
  <w:num w:numId="3" w16cid:durableId="1361129450">
    <w:abstractNumId w:val="1"/>
  </w:num>
  <w:num w:numId="4" w16cid:durableId="1662932062">
    <w:abstractNumId w:val="1"/>
  </w:num>
  <w:num w:numId="5" w16cid:durableId="594674432">
    <w:abstractNumId w:val="5"/>
  </w:num>
  <w:num w:numId="6" w16cid:durableId="219101833">
    <w:abstractNumId w:val="7"/>
  </w:num>
  <w:num w:numId="7" w16cid:durableId="292910869">
    <w:abstractNumId w:val="0"/>
  </w:num>
  <w:num w:numId="8" w16cid:durableId="678775823">
    <w:abstractNumId w:val="3"/>
  </w:num>
  <w:num w:numId="9" w16cid:durableId="19630023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C25"/>
    <w:rsid w:val="000872A1"/>
    <w:rsid w:val="000C44DE"/>
    <w:rsid w:val="000C4C25"/>
    <w:rsid w:val="000F1AC7"/>
    <w:rsid w:val="001010E9"/>
    <w:rsid w:val="001301BB"/>
    <w:rsid w:val="001851F2"/>
    <w:rsid w:val="001B6D5F"/>
    <w:rsid w:val="00276059"/>
    <w:rsid w:val="00297CDB"/>
    <w:rsid w:val="002B6D09"/>
    <w:rsid w:val="002C30C3"/>
    <w:rsid w:val="003E05DE"/>
    <w:rsid w:val="00505597"/>
    <w:rsid w:val="005758AF"/>
    <w:rsid w:val="0059018D"/>
    <w:rsid w:val="005910F0"/>
    <w:rsid w:val="006E1AAB"/>
    <w:rsid w:val="00753B31"/>
    <w:rsid w:val="007569F8"/>
    <w:rsid w:val="00766984"/>
    <w:rsid w:val="007D1EBA"/>
    <w:rsid w:val="007F10D8"/>
    <w:rsid w:val="00807031"/>
    <w:rsid w:val="00853623"/>
    <w:rsid w:val="008D2587"/>
    <w:rsid w:val="008E4123"/>
    <w:rsid w:val="00904E70"/>
    <w:rsid w:val="009435D1"/>
    <w:rsid w:val="00A566F2"/>
    <w:rsid w:val="00AB2758"/>
    <w:rsid w:val="00AC4C38"/>
    <w:rsid w:val="00B026BB"/>
    <w:rsid w:val="00B05FDB"/>
    <w:rsid w:val="00B111BD"/>
    <w:rsid w:val="00B20FFD"/>
    <w:rsid w:val="00BC2CB2"/>
    <w:rsid w:val="00C23F13"/>
    <w:rsid w:val="00C918C6"/>
    <w:rsid w:val="00CD24B4"/>
    <w:rsid w:val="00D3213E"/>
    <w:rsid w:val="00D3778D"/>
    <w:rsid w:val="00D95AF6"/>
    <w:rsid w:val="00E25DAC"/>
    <w:rsid w:val="00E72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873785"/>
  <w14:defaultImageDpi w14:val="0"/>
  <w15:docId w15:val="{6A696BAD-572B-4A93-8134-347BB1327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4C25"/>
    <w:pPr>
      <w:spacing w:after="220"/>
      <w:ind w:firstLine="720"/>
    </w:pPr>
    <w:rPr>
      <w:rFonts w:ascii="Bookman Old Style" w:hAnsi="Bookman Old Style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4C25"/>
    <w:pPr>
      <w:keepNext/>
      <w:keepLines/>
      <w:spacing w:after="280" w:line="240" w:lineRule="auto"/>
      <w:jc w:val="center"/>
      <w:outlineLvl w:val="0"/>
    </w:pPr>
    <w:rPr>
      <w:rFonts w:eastAsiaTheme="majorEastAsia" w:cs="Times New Roman"/>
      <w:b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0C4C25"/>
    <w:pPr>
      <w:ind w:firstLine="0"/>
      <w:jc w:val="center"/>
      <w:outlineLvl w:val="1"/>
    </w:pPr>
    <w:rPr>
      <w:rFonts w:cs="Times New Roman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0C4C25"/>
    <w:pPr>
      <w:spacing w:after="0" w:line="240" w:lineRule="auto"/>
      <w:ind w:firstLine="0"/>
      <w:jc w:val="center"/>
      <w:outlineLvl w:val="2"/>
    </w:pPr>
    <w:rPr>
      <w:rFonts w:eastAsiaTheme="majorEastAsia" w:cs="Times New Roman"/>
      <w:b/>
      <w:bCs/>
      <w:iCs/>
      <w:caps/>
      <w:sz w:val="24"/>
      <w:szCs w:val="24"/>
    </w:rPr>
  </w:style>
  <w:style w:type="paragraph" w:styleId="Heading4">
    <w:name w:val="heading 4"/>
    <w:basedOn w:val="SJITableTitle"/>
    <w:next w:val="Normal"/>
    <w:link w:val="Heading4Char"/>
    <w:uiPriority w:val="9"/>
    <w:qFormat/>
    <w:rsid w:val="000C4C25"/>
    <w:pPr>
      <w:outlineLvl w:val="3"/>
    </w:pPr>
  </w:style>
  <w:style w:type="paragraph" w:styleId="Heading5">
    <w:name w:val="heading 5"/>
    <w:basedOn w:val="Normal"/>
    <w:next w:val="Normal"/>
    <w:link w:val="Heading5Char"/>
    <w:uiPriority w:val="9"/>
    <w:qFormat/>
    <w:rsid w:val="000C4C25"/>
    <w:pPr>
      <w:spacing w:before="240" w:after="60" w:line="240" w:lineRule="auto"/>
      <w:ind w:left="1008" w:hanging="432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0C4C25"/>
    <w:pPr>
      <w:spacing w:before="240" w:after="60" w:line="240" w:lineRule="auto"/>
      <w:ind w:left="1152" w:hanging="432"/>
      <w:outlineLvl w:val="5"/>
    </w:pPr>
    <w:rPr>
      <w:rFonts w:ascii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0C4C25"/>
    <w:pPr>
      <w:spacing w:before="240" w:after="60" w:line="240" w:lineRule="auto"/>
      <w:ind w:left="1296" w:hanging="288"/>
      <w:outlineLvl w:val="6"/>
    </w:pPr>
    <w:rPr>
      <w:rFonts w:ascii="Times New Roman" w:hAnsi="Times New Roman" w:cs="Times New Roman"/>
      <w:szCs w:val="24"/>
    </w:rPr>
  </w:style>
  <w:style w:type="paragraph" w:styleId="Heading8">
    <w:name w:val="heading 8"/>
    <w:basedOn w:val="Normal"/>
    <w:next w:val="Normal"/>
    <w:link w:val="Heading8Char"/>
    <w:uiPriority w:val="9"/>
    <w:qFormat/>
    <w:rsid w:val="000C4C25"/>
    <w:pPr>
      <w:spacing w:before="240" w:after="60" w:line="240" w:lineRule="auto"/>
      <w:ind w:left="1440" w:hanging="432"/>
      <w:outlineLvl w:val="7"/>
    </w:pPr>
    <w:rPr>
      <w:rFonts w:ascii="Times New Roman" w:hAnsi="Times New Roman" w:cs="Times New Roman"/>
      <w:i/>
      <w:iCs/>
      <w:szCs w:val="24"/>
    </w:rPr>
  </w:style>
  <w:style w:type="paragraph" w:styleId="Heading9">
    <w:name w:val="heading 9"/>
    <w:basedOn w:val="Normal"/>
    <w:next w:val="Normal"/>
    <w:link w:val="Heading9Char"/>
    <w:uiPriority w:val="9"/>
    <w:qFormat/>
    <w:rsid w:val="000C4C25"/>
    <w:pPr>
      <w:spacing w:before="240" w:after="60" w:line="240" w:lineRule="auto"/>
      <w:ind w:left="1584" w:hanging="144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0C4C25"/>
    <w:rPr>
      <w:rFonts w:ascii="Bookman Old Style" w:eastAsiaTheme="majorEastAsia" w:hAnsi="Bookman Old Style" w:cs="Times New Roman"/>
      <w:b/>
      <w:cap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0C4C25"/>
    <w:rPr>
      <w:rFonts w:ascii="Bookman Old Style" w:hAnsi="Bookman Old Style" w:cs="Times New Roman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0C4C25"/>
    <w:rPr>
      <w:rFonts w:ascii="Bookman Old Style" w:eastAsiaTheme="majorEastAsia" w:hAnsi="Bookman Old Style" w:cs="Times New Roman"/>
      <w:b/>
      <w:bCs/>
      <w:iCs/>
      <w:cap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0C4C25"/>
    <w:rPr>
      <w:rFonts w:ascii="Bookman Old Style" w:eastAsiaTheme="minorEastAsia" w:hAnsi="Bookman Old Style" w:cs="Times New Roman"/>
      <w:b/>
      <w:bCs/>
      <w:caps/>
      <w:shd w:val="clear" w:color="auto" w:fill="E7E6E6" w:themeFill="background2"/>
    </w:rPr>
  </w:style>
  <w:style w:type="character" w:customStyle="1" w:styleId="Heading5Char">
    <w:name w:val="Heading 5 Char"/>
    <w:basedOn w:val="DefaultParagraphFont"/>
    <w:link w:val="Heading5"/>
    <w:uiPriority w:val="9"/>
    <w:locked/>
    <w:rsid w:val="000C4C25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locked/>
    <w:rsid w:val="000C4C25"/>
    <w:rPr>
      <w:rFonts w:ascii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locked/>
    <w:rsid w:val="000C4C25"/>
    <w:rPr>
      <w:rFonts w:ascii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locked/>
    <w:rsid w:val="000C4C25"/>
    <w:rPr>
      <w:rFonts w:ascii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locked/>
    <w:rsid w:val="000C4C25"/>
    <w:rPr>
      <w:rFonts w:ascii="Arial" w:hAnsi="Arial" w:cs="Arial"/>
    </w:rPr>
  </w:style>
  <w:style w:type="table" w:customStyle="1" w:styleId="WeeklyReport">
    <w:name w:val="Weekly Report"/>
    <w:basedOn w:val="GridTable3-Accent5"/>
    <w:uiPriority w:val="99"/>
    <w:rsid w:val="003E05DE"/>
    <w:pPr>
      <w:spacing w:before="100" w:beforeAutospacing="1" w:after="100" w:afterAutospacing="1"/>
    </w:pPr>
    <w:rPr>
      <w:rFonts w:ascii="Arial" w:hAnsi="Arial"/>
      <w:color w:val="404040" w:themeColor="text1" w:themeTint="BF"/>
      <w:sz w:val="20"/>
      <w:szCs w:val="20"/>
    </w:rPr>
    <w:tblPr>
      <w:tblBorders>
        <w:top w:val="single" w:sz="6" w:space="0" w:color="595959" w:themeColor="text1" w:themeTint="A6"/>
        <w:left w:val="single" w:sz="6" w:space="0" w:color="595959" w:themeColor="text1" w:themeTint="A6"/>
        <w:bottom w:val="single" w:sz="6" w:space="0" w:color="595959" w:themeColor="text1" w:themeTint="A6"/>
        <w:right w:val="single" w:sz="6" w:space="0" w:color="595959" w:themeColor="text1" w:themeTint="A6"/>
        <w:insideH w:val="single" w:sz="6" w:space="0" w:color="595959" w:themeColor="text1" w:themeTint="A6"/>
        <w:insideV w:val="single" w:sz="6" w:space="0" w:color="595959" w:themeColor="text1" w:themeTint="A6"/>
      </w:tblBorders>
      <w:tblCellMar>
        <w:top w:w="86" w:type="dxa"/>
        <w:left w:w="115" w:type="dxa"/>
        <w:bottom w:w="86" w:type="dxa"/>
        <w:right w:w="115" w:type="dxa"/>
      </w:tblCellMar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DEEAF6" w:themeFill="accent5" w:themeFillTint="33"/>
      </w:tcPr>
    </w:tblStylePr>
    <w:tblStylePr w:type="band1Horz">
      <w:rPr>
        <w:rFonts w:cs="Calibri"/>
      </w:rPr>
      <w:tblPr/>
      <w:tcPr>
        <w:shd w:val="clear" w:color="auto" w:fill="DEEAF6" w:themeFill="accent5" w:themeFillTint="33"/>
      </w:tcPr>
    </w:tblStylePr>
    <w:tblStylePr w:type="neCell">
      <w:rPr>
        <w:rFonts w:cs="Calibri"/>
      </w:rPr>
      <w:tblPr/>
      <w:tcPr>
        <w:tcBorders>
          <w:bottom w:val="single" w:sz="4" w:space="0" w:color="9CC2E5" w:themeColor="accent5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9CC2E5" w:themeColor="accent5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9CC2E5" w:themeColor="accent5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3E05D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DEEAF6" w:themeFill="accent5" w:themeFillTint="33"/>
      </w:tcPr>
    </w:tblStylePr>
    <w:tblStylePr w:type="band1Horz">
      <w:rPr>
        <w:rFonts w:cs="Calibri"/>
      </w:rPr>
      <w:tblPr/>
      <w:tcPr>
        <w:shd w:val="clear" w:color="auto" w:fill="DEEAF6" w:themeFill="accent5" w:themeFillTint="33"/>
      </w:tcPr>
    </w:tblStylePr>
    <w:tblStylePr w:type="neCell">
      <w:rPr>
        <w:rFonts w:cs="Calibri"/>
      </w:rPr>
      <w:tblPr/>
      <w:tcPr>
        <w:tcBorders>
          <w:bottom w:val="single" w:sz="4" w:space="0" w:color="9CC2E5" w:themeColor="accent5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9CC2E5" w:themeColor="accent5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9CC2E5" w:themeColor="accent5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9CC2E5" w:themeColor="accent5" w:themeTint="99"/>
        </w:tcBorders>
      </w:tcPr>
    </w:tblStylePr>
  </w:style>
  <w:style w:type="paragraph" w:customStyle="1" w:styleId="SJIStatuteinTitle">
    <w:name w:val="SJI Statute in Title"/>
    <w:basedOn w:val="Normal"/>
    <w:qFormat/>
    <w:rsid w:val="000C4C25"/>
    <w:pPr>
      <w:spacing w:after="240" w:line="240" w:lineRule="auto"/>
      <w:ind w:firstLine="0"/>
      <w:jc w:val="center"/>
    </w:pPr>
    <w:rPr>
      <w:rFonts w:cs="Times New Roman"/>
      <w:sz w:val="24"/>
      <w:szCs w:val="24"/>
    </w:rPr>
  </w:style>
  <w:style w:type="paragraph" w:customStyle="1" w:styleId="SJITextItalic">
    <w:name w:val="SJI Text Italic"/>
    <w:basedOn w:val="Normal"/>
    <w:qFormat/>
    <w:locked/>
    <w:rsid w:val="000C4C25"/>
    <w:pPr>
      <w:tabs>
        <w:tab w:val="left" w:pos="720"/>
      </w:tabs>
      <w:suppressAutoHyphens/>
      <w:spacing w:after="0"/>
    </w:pPr>
    <w:rPr>
      <w:rFonts w:cs="Times New Roman"/>
      <w:i/>
      <w:iCs/>
      <w:szCs w:val="24"/>
    </w:rPr>
  </w:style>
  <w:style w:type="paragraph" w:customStyle="1" w:styleId="SJITableText">
    <w:name w:val="SJI Table Text"/>
    <w:basedOn w:val="Normal"/>
    <w:qFormat/>
    <w:rsid w:val="000C4C25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cs="Times New Roman"/>
      <w:bCs/>
      <w:szCs w:val="20"/>
    </w:rPr>
  </w:style>
  <w:style w:type="paragraph" w:customStyle="1" w:styleId="SJIComments">
    <w:name w:val="SJI Comments"/>
    <w:basedOn w:val="Normal"/>
    <w:qFormat/>
    <w:rsid w:val="000C4C25"/>
    <w:pPr>
      <w:spacing w:before="220"/>
      <w:ind w:firstLine="0"/>
      <w:jc w:val="center"/>
    </w:pPr>
    <w:rPr>
      <w:rFonts w:cs="Courier New"/>
      <w:b/>
    </w:rPr>
  </w:style>
  <w:style w:type="table" w:customStyle="1" w:styleId="TableGrid1">
    <w:name w:val="Table Grid1"/>
    <w:basedOn w:val="TableNormal"/>
    <w:next w:val="TableGrid"/>
    <w:uiPriority w:val="99"/>
    <w:rsid w:val="000C4C25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hAnsi="Bookman Old Style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Bookman Old Style" w:hAnsi="Bookman Old Style" w:cs="Times New Roman"/>
        <w:b/>
        <w:sz w:val="22"/>
      </w:rPr>
    </w:tblStylePr>
  </w:style>
  <w:style w:type="table" w:styleId="TableGrid">
    <w:name w:val="Table Grid"/>
    <w:basedOn w:val="TableNormal"/>
    <w:uiPriority w:val="39"/>
    <w:rsid w:val="000C4C25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JIlist1">
    <w:name w:val="SJI list 1"/>
    <w:basedOn w:val="Normal"/>
    <w:qFormat/>
    <w:rsid w:val="000C4C25"/>
    <w:pPr>
      <w:widowControl w:val="0"/>
      <w:autoSpaceDE w:val="0"/>
      <w:autoSpaceDN w:val="0"/>
      <w:adjustRightInd w:val="0"/>
      <w:ind w:left="1296" w:hanging="576"/>
    </w:pPr>
    <w:rPr>
      <w:rFonts w:cs="Times New Roman"/>
    </w:rPr>
  </w:style>
  <w:style w:type="character" w:customStyle="1" w:styleId="SJIBold">
    <w:name w:val="SJI Bold"/>
    <w:uiPriority w:val="1"/>
    <w:qFormat/>
    <w:rsid w:val="000C4C25"/>
    <w:rPr>
      <w:b/>
    </w:rPr>
  </w:style>
  <w:style w:type="paragraph" w:customStyle="1" w:styleId="SJIText">
    <w:name w:val="SJI Text"/>
    <w:basedOn w:val="Normal"/>
    <w:next w:val="Normal"/>
    <w:qFormat/>
    <w:rsid w:val="000C4C25"/>
    <w:rPr>
      <w:rFonts w:cs="Times New Roman"/>
    </w:rPr>
  </w:style>
  <w:style w:type="paragraph" w:customStyle="1" w:styleId="SJITableTitle">
    <w:name w:val="SJI Table Title"/>
    <w:basedOn w:val="Normal"/>
    <w:qFormat/>
    <w:rsid w:val="000C4C25"/>
    <w:pPr>
      <w:pBdr>
        <w:top w:val="single" w:sz="24" w:space="0" w:color="E7E6E6" w:themeColor="background2"/>
        <w:left w:val="single" w:sz="24" w:space="0" w:color="E7E6E6" w:themeColor="background2"/>
        <w:bottom w:val="single" w:sz="24" w:space="0" w:color="E7E6E6" w:themeColor="background2"/>
        <w:right w:val="single" w:sz="24" w:space="0" w:color="E7E6E6" w:themeColor="background2"/>
      </w:pBdr>
      <w:shd w:val="clear" w:color="auto" w:fill="E7E6E6" w:themeFill="background2"/>
      <w:spacing w:before="100" w:after="0" w:line="276" w:lineRule="auto"/>
      <w:ind w:firstLine="0"/>
      <w:jc w:val="center"/>
      <w:outlineLvl w:val="0"/>
    </w:pPr>
    <w:rPr>
      <w:rFonts w:eastAsiaTheme="minorEastAsia" w:cs="Times New Roman"/>
      <w:b/>
      <w:bCs/>
      <w:caps/>
    </w:rPr>
  </w:style>
  <w:style w:type="paragraph" w:customStyle="1" w:styleId="SJIInstructionlist1">
    <w:name w:val="SJI Instruction list 1"/>
    <w:basedOn w:val="Normal"/>
    <w:qFormat/>
    <w:rsid w:val="000C4C25"/>
    <w:pPr>
      <w:widowControl w:val="0"/>
      <w:autoSpaceDE w:val="0"/>
      <w:autoSpaceDN w:val="0"/>
      <w:adjustRightInd w:val="0"/>
      <w:spacing w:before="120" w:after="120"/>
      <w:ind w:left="864" w:hanging="864"/>
    </w:pPr>
    <w:rPr>
      <w:rFonts w:cs="Times New Roman"/>
      <w:szCs w:val="28"/>
    </w:rPr>
  </w:style>
  <w:style w:type="paragraph" w:customStyle="1" w:styleId="SJINumberedParagraph">
    <w:name w:val="SJI Numbered Paragraph"/>
    <w:basedOn w:val="ListParagraph"/>
    <w:qFormat/>
    <w:rsid w:val="000C4C25"/>
    <w:pPr>
      <w:numPr>
        <w:numId w:val="4"/>
      </w:numPr>
    </w:pPr>
    <w:rPr>
      <w:rFonts w:cs="Times New Roman"/>
    </w:rPr>
  </w:style>
  <w:style w:type="paragraph" w:styleId="ListParagraph">
    <w:name w:val="List Paragraph"/>
    <w:basedOn w:val="Normal"/>
    <w:uiPriority w:val="34"/>
    <w:qFormat/>
    <w:rsid w:val="000C4C25"/>
    <w:pPr>
      <w:ind w:left="720"/>
    </w:pPr>
  </w:style>
  <w:style w:type="paragraph" w:customStyle="1" w:styleId="SJITableNotation">
    <w:name w:val="SJI Table Notation"/>
    <w:basedOn w:val="SJITableText"/>
    <w:qFormat/>
    <w:rsid w:val="000C4C25"/>
    <w:pPr>
      <w:spacing w:before="120" w:after="240"/>
    </w:pPr>
  </w:style>
  <w:style w:type="character" w:customStyle="1" w:styleId="SJIUnderline">
    <w:name w:val="SJI Underline"/>
    <w:uiPriority w:val="1"/>
    <w:qFormat/>
    <w:rsid w:val="000C4C25"/>
    <w:rPr>
      <w:rFonts w:ascii="Times New Roman" w:hAnsi="Times New Roman"/>
      <w:sz w:val="28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C4C25"/>
    <w:pPr>
      <w:spacing w:after="200" w:line="240" w:lineRule="auto"/>
    </w:pPr>
    <w:rPr>
      <w:rFonts w:cs="Times New Roman"/>
      <w:i/>
      <w:iCs/>
      <w:color w:val="44546A" w:themeColor="text2"/>
      <w:sz w:val="18"/>
      <w:szCs w:val="18"/>
    </w:rPr>
  </w:style>
  <w:style w:type="paragraph" w:styleId="Title">
    <w:name w:val="Title"/>
    <w:basedOn w:val="NoSpacing"/>
    <w:next w:val="Normal"/>
    <w:link w:val="TitleChar"/>
    <w:uiPriority w:val="10"/>
    <w:qFormat/>
    <w:rsid w:val="000C4C25"/>
    <w:pPr>
      <w:jc w:val="center"/>
    </w:pPr>
    <w:rPr>
      <w:rFonts w:cs="Times New Roman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locked/>
    <w:rsid w:val="000C4C25"/>
    <w:rPr>
      <w:rFonts w:ascii="Bookman Old Style" w:hAnsi="Bookman Old Style" w:cs="Times New Roman"/>
      <w:b/>
      <w:bCs/>
      <w:color w:val="000000"/>
      <w:sz w:val="28"/>
      <w:szCs w:val="28"/>
    </w:rPr>
  </w:style>
  <w:style w:type="paragraph" w:styleId="NoSpacing">
    <w:name w:val="No Spacing"/>
    <w:next w:val="Normal"/>
    <w:link w:val="NoSpacingChar"/>
    <w:uiPriority w:val="1"/>
    <w:qFormat/>
    <w:rsid w:val="000C4C25"/>
    <w:pPr>
      <w:spacing w:after="0" w:line="240" w:lineRule="auto"/>
    </w:pPr>
    <w:rPr>
      <w:rFonts w:ascii="Bookman Old Style" w:hAnsi="Bookman Old Style" w:cs="Calibri"/>
      <w:color w:val="000000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4C25"/>
    <w:pPr>
      <w:numPr>
        <w:ilvl w:val="1"/>
      </w:numPr>
      <w:spacing w:after="160"/>
      <w:ind w:firstLine="720"/>
    </w:pPr>
    <w:rPr>
      <w:rFonts w:asciiTheme="minorHAnsi" w:eastAsiaTheme="minorEastAsia" w:hAnsiTheme="minorHAnsi" w:cs="Times New Roman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0C4C25"/>
    <w:rPr>
      <w:rFonts w:eastAsiaTheme="minorEastAsia" w:cs="Times New Roman"/>
      <w:color w:val="5A5A5A" w:themeColor="text1" w:themeTint="A5"/>
      <w:spacing w:val="15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0C4C25"/>
    <w:rPr>
      <w:rFonts w:ascii="Bookman Old Style" w:hAnsi="Bookman Old Style" w:cs="Times New Roman"/>
      <w:color w:val="000000"/>
    </w:rPr>
  </w:style>
  <w:style w:type="paragraph" w:styleId="Quote">
    <w:name w:val="Quote"/>
    <w:basedOn w:val="Normal"/>
    <w:next w:val="Normal"/>
    <w:link w:val="QuoteChar"/>
    <w:uiPriority w:val="29"/>
    <w:qFormat/>
    <w:rsid w:val="000C4C25"/>
    <w:pPr>
      <w:spacing w:before="200" w:after="160"/>
      <w:ind w:left="864" w:right="864"/>
      <w:jc w:val="center"/>
    </w:pPr>
    <w:rPr>
      <w:rFonts w:cs="Times New Roman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locked/>
    <w:rsid w:val="000C4C25"/>
    <w:rPr>
      <w:rFonts w:ascii="Bookman Old Style" w:hAnsi="Bookman Old Style" w:cs="Times New Roman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4C2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cs="Times New Roman"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locked/>
    <w:rsid w:val="000C4C25"/>
    <w:rPr>
      <w:rFonts w:ascii="Bookman Old Style" w:hAnsi="Bookman Old Style" w:cs="Times New Roman"/>
      <w:i/>
      <w:iCs/>
      <w:color w:val="4472C4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C4C25"/>
    <w:pPr>
      <w:outlineLvl w:val="9"/>
    </w:pPr>
    <w:rPr>
      <w:b w:val="0"/>
      <w:caps w:val="0"/>
      <w:sz w:val="32"/>
    </w:rPr>
  </w:style>
  <w:style w:type="numbering" w:customStyle="1" w:styleId="NumberandSubs">
    <w:name w:val="Number and Subs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593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9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9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659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9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59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9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9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659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9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9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3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7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82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47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67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1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9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74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6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74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7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Ray, Susan D</dc:creator>
  <cp:keywords/>
  <dc:description/>
  <cp:lastModifiedBy>Ray, Susan D</cp:lastModifiedBy>
  <cp:revision>5</cp:revision>
  <dcterms:created xsi:type="dcterms:W3CDTF">2026-03-30T19:09:00Z</dcterms:created>
  <dcterms:modified xsi:type="dcterms:W3CDTF">2026-03-30T20:29:00Z</dcterms:modified>
</cp:coreProperties>
</file>