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6829" w14:textId="487B8BF6" w:rsidR="000A0982" w:rsidRPr="00D30282" w:rsidRDefault="000A0982" w:rsidP="000A0982">
      <w:pPr>
        <w:pStyle w:val="Heading3"/>
      </w:pPr>
      <w:r w:rsidRPr="00D30282">
        <w:t>29.29 UNQUALIFIED VOTING</w:t>
      </w:r>
    </w:p>
    <w:p w14:paraId="6AEBC3F5" w14:textId="46B5456B" w:rsidR="000A0982" w:rsidRPr="00D30282" w:rsidRDefault="000A0982" w:rsidP="000A0982">
      <w:pPr>
        <w:pStyle w:val="SJIStatuteinTitle"/>
      </w:pPr>
      <w:r w:rsidRPr="00D30282">
        <w:t>§ 104.15, Fla. Stat.</w:t>
      </w:r>
    </w:p>
    <w:p w14:paraId="71C990C0" w14:textId="77777777" w:rsidR="000A0982" w:rsidRPr="000A0982" w:rsidRDefault="000A0982" w:rsidP="000A0982">
      <w:pPr>
        <w:rPr>
          <w:b/>
          <w:bCs/>
        </w:rPr>
      </w:pPr>
      <w:r w:rsidRPr="000A0982">
        <w:rPr>
          <w:b/>
          <w:bCs/>
        </w:rPr>
        <w:t>To prove the crime of Unqualified Voting, the State must prove the following three elements beyond a reasonable doubt:</w:t>
      </w:r>
    </w:p>
    <w:p w14:paraId="5CC3149A" w14:textId="77777777" w:rsidR="000A0982" w:rsidRPr="000A0982" w:rsidRDefault="000A0982" w:rsidP="005B7DA6">
      <w:pPr>
        <w:pStyle w:val="ListParagraph"/>
        <w:numPr>
          <w:ilvl w:val="0"/>
          <w:numId w:val="3"/>
        </w:numPr>
        <w:ind w:left="1296" w:hanging="576"/>
        <w:rPr>
          <w:rFonts w:cs="Aptos"/>
          <w:b/>
          <w:bCs/>
        </w:rPr>
      </w:pPr>
      <w:r w:rsidRPr="000A0982">
        <w:t>(Defendant)</w:t>
      </w:r>
      <w:r w:rsidRPr="000A0982">
        <w:rPr>
          <w:b/>
          <w:bCs/>
        </w:rPr>
        <w:t xml:space="preserve"> willfully voted in an election</w:t>
      </w:r>
      <w:r w:rsidRPr="000A0982">
        <w:rPr>
          <w:rFonts w:cs="Aptos"/>
          <w:b/>
          <w:bCs/>
        </w:rPr>
        <w:t>] [</w:t>
      </w:r>
      <w:r w:rsidRPr="000A0982">
        <w:rPr>
          <w:rFonts w:cs="Aptos"/>
        </w:rPr>
        <w:t>(</w:t>
      </w:r>
      <w:r w:rsidRPr="000A0982">
        <w:rPr>
          <w:rFonts w:cs="Aptos"/>
          <w:i/>
          <w:iCs/>
        </w:rPr>
        <w:t>the specific election alleged)</w:t>
      </w:r>
      <w:r w:rsidRPr="000A0982">
        <w:rPr>
          <w:rFonts w:cs="Aptos"/>
          <w:b/>
          <w:bCs/>
        </w:rPr>
        <w:t>].</w:t>
      </w:r>
    </w:p>
    <w:p w14:paraId="42FA45B7" w14:textId="77777777" w:rsidR="000A0982" w:rsidRPr="000A0982" w:rsidRDefault="000A0982" w:rsidP="005B7DA6">
      <w:pPr>
        <w:pStyle w:val="ListParagraph"/>
        <w:numPr>
          <w:ilvl w:val="0"/>
          <w:numId w:val="3"/>
        </w:numPr>
        <w:ind w:left="1296" w:hanging="576"/>
        <w:rPr>
          <w:rFonts w:cs="Aptos"/>
          <w:b/>
          <w:bCs/>
        </w:rPr>
      </w:pPr>
      <w:r w:rsidRPr="000A0982">
        <w:t>(Defendant)</w:t>
      </w:r>
      <w:r w:rsidRPr="000A0982">
        <w:rPr>
          <w:b/>
          <w:bCs/>
        </w:rPr>
        <w:t xml:space="preserve"> was not qualified to vote in the election because </w:t>
      </w:r>
      <w:r w:rsidRPr="000A0982">
        <w:rPr>
          <w:i/>
          <w:iCs/>
        </w:rPr>
        <w:t>(describe the applicable reason for the disqualification)</w:t>
      </w:r>
      <w:r w:rsidRPr="000A0982">
        <w:rPr>
          <w:b/>
          <w:bCs/>
        </w:rPr>
        <w:t>.</w:t>
      </w:r>
    </w:p>
    <w:p w14:paraId="16515B4B" w14:textId="77777777" w:rsidR="000A0982" w:rsidRPr="000A0982" w:rsidRDefault="000A0982" w:rsidP="005B7DA6">
      <w:pPr>
        <w:pStyle w:val="ListParagraph"/>
        <w:numPr>
          <w:ilvl w:val="0"/>
          <w:numId w:val="3"/>
        </w:numPr>
        <w:ind w:left="1296" w:hanging="576"/>
        <w:rPr>
          <w:rFonts w:cs="Aptos"/>
          <w:b/>
          <w:bCs/>
        </w:rPr>
      </w:pPr>
      <w:r w:rsidRPr="000A0982">
        <w:rPr>
          <w:rFonts w:cs="Aptos"/>
          <w:b/>
          <w:bCs/>
        </w:rPr>
        <w:t xml:space="preserve">At the time </w:t>
      </w:r>
      <w:r w:rsidRPr="000A0982">
        <w:rPr>
          <w:rFonts w:cs="Aptos"/>
        </w:rPr>
        <w:t>(defendant)</w:t>
      </w:r>
      <w:r w:rsidRPr="000A0982">
        <w:rPr>
          <w:rFonts w:cs="Aptos"/>
          <w:b/>
          <w:bCs/>
        </w:rPr>
        <w:t xml:space="preserve"> voted in the election, [he] [she] knew that [he] [she] was not qualified to vote.  </w:t>
      </w:r>
    </w:p>
    <w:p w14:paraId="4A280F9B" w14:textId="144D5ACA" w:rsidR="000A0982" w:rsidRPr="000A0982" w:rsidRDefault="000A0982" w:rsidP="000A0982">
      <w:pPr>
        <w:rPr>
          <w:b/>
          <w:bCs/>
        </w:rPr>
      </w:pPr>
      <w:r w:rsidRPr="000A0982">
        <w:rPr>
          <w:b/>
          <w:bCs/>
        </w:rPr>
        <w:t xml:space="preserve">“Willfully” means knowingly, intentionally, and purposely. </w:t>
      </w:r>
    </w:p>
    <w:p w14:paraId="7DEB9275" w14:textId="76A0B891" w:rsidR="000A0982" w:rsidRPr="00D30282" w:rsidRDefault="000A0982" w:rsidP="000A0982">
      <w:pPr>
        <w:pStyle w:val="SJITextItalic"/>
      </w:pPr>
      <w:r w:rsidRPr="00D30282">
        <w:t xml:space="preserve">Some of these terms have their own definition in § 97.021, Fla. Stat. which should be given if requested.  </w:t>
      </w:r>
    </w:p>
    <w:p w14:paraId="515E9AF3" w14:textId="78F8F330" w:rsidR="000A0982" w:rsidRPr="005B7DA6" w:rsidRDefault="000A0982" w:rsidP="000A0982">
      <w:pPr>
        <w:rPr>
          <w:b/>
          <w:bCs/>
        </w:rPr>
      </w:pPr>
      <w:r w:rsidRPr="005B7DA6">
        <w:rPr>
          <w:b/>
          <w:bCs/>
        </w:rPr>
        <w:t xml:space="preserve">“Election” means any primary election, special primary election, special election, general election, or presidential preference primary election. </w:t>
      </w:r>
    </w:p>
    <w:p w14:paraId="356B2D47" w14:textId="019668C2" w:rsidR="000A0982" w:rsidRPr="00D30282" w:rsidRDefault="000A0982" w:rsidP="000A0982">
      <w:r w:rsidRPr="005B7DA6">
        <w:rPr>
          <w:b/>
          <w:bCs/>
        </w:rPr>
        <w:t>The Court instructs you that under Florida law, a person is not qualified to vote if</w:t>
      </w:r>
      <w:r w:rsidRPr="00D30282">
        <w:t xml:space="preserve"> </w:t>
      </w:r>
      <w:r w:rsidRPr="00D30282">
        <w:rPr>
          <w:i/>
          <w:iCs/>
        </w:rPr>
        <w:t>(insert reason defendant is unqualified)</w:t>
      </w:r>
      <w:r w:rsidRPr="005B7DA6">
        <w:rPr>
          <w:b/>
          <w:bCs/>
        </w:rPr>
        <w:t>.</w:t>
      </w:r>
      <w:r w:rsidRPr="00D30282">
        <w:t xml:space="preserve"> </w:t>
      </w:r>
    </w:p>
    <w:p w14:paraId="0FE36155" w14:textId="77777777" w:rsidR="000A0982" w:rsidRPr="00D30282" w:rsidRDefault="000A0982" w:rsidP="005B7DA6">
      <w:pPr>
        <w:pStyle w:val="SJIComments"/>
      </w:pPr>
      <w:r w:rsidRPr="00D30282">
        <w:t>Lesser Included Offense</w:t>
      </w:r>
    </w:p>
    <w:p w14:paraId="2119C256" w14:textId="77777777" w:rsidR="000A0982" w:rsidRPr="00D30282" w:rsidRDefault="000A0982" w:rsidP="005B7DA6">
      <w:pPr>
        <w:pStyle w:val="Heading4"/>
      </w:pPr>
      <w:bookmarkStart w:id="0" w:name="_Toc109650956"/>
      <w:r w:rsidRPr="00D30282">
        <w:t>UNQUALIFIED VOTING — 104.15</w:t>
      </w:r>
      <w:bookmarkEnd w:id="0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0A0982" w:rsidRPr="00D30282" w14:paraId="6A69F4F2" w14:textId="77777777" w:rsidTr="002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74412984" w14:textId="77777777" w:rsidR="000A0982" w:rsidRPr="00D30282" w:rsidRDefault="000A0982" w:rsidP="005B7DA6">
            <w:pPr>
              <w:pStyle w:val="SJITableText"/>
            </w:pPr>
            <w:r w:rsidRPr="00D30282">
              <w:t>CATEGORY ONE</w:t>
            </w:r>
          </w:p>
        </w:tc>
        <w:tc>
          <w:tcPr>
            <w:tcW w:w="1600" w:type="pct"/>
          </w:tcPr>
          <w:p w14:paraId="02E2A9B6" w14:textId="77777777" w:rsidR="000A0982" w:rsidRPr="00D30282" w:rsidRDefault="000A0982" w:rsidP="005B7DA6">
            <w:pPr>
              <w:pStyle w:val="SJITableText"/>
            </w:pPr>
            <w:r w:rsidRPr="00D30282">
              <w:t>CATEGORY TWO</w:t>
            </w:r>
          </w:p>
        </w:tc>
        <w:tc>
          <w:tcPr>
            <w:tcW w:w="1050" w:type="pct"/>
          </w:tcPr>
          <w:p w14:paraId="4C956F3A" w14:textId="77777777" w:rsidR="000A0982" w:rsidRPr="00D30282" w:rsidRDefault="000A0982" w:rsidP="005B7DA6">
            <w:pPr>
              <w:pStyle w:val="SJITableText"/>
            </w:pPr>
            <w:r w:rsidRPr="00D30282">
              <w:t>FLA. STAT.</w:t>
            </w:r>
          </w:p>
        </w:tc>
        <w:tc>
          <w:tcPr>
            <w:tcW w:w="750" w:type="pct"/>
          </w:tcPr>
          <w:p w14:paraId="1BD8E22F" w14:textId="77777777" w:rsidR="000A0982" w:rsidRPr="00D30282" w:rsidRDefault="000A0982" w:rsidP="005B7DA6">
            <w:pPr>
              <w:pStyle w:val="SJITableText"/>
            </w:pPr>
            <w:r w:rsidRPr="00D30282">
              <w:t>INS. NO.</w:t>
            </w:r>
          </w:p>
        </w:tc>
      </w:tr>
      <w:tr w:rsidR="000A0982" w:rsidRPr="00D30282" w14:paraId="489C0915" w14:textId="77777777" w:rsidTr="002314EF">
        <w:tc>
          <w:tcPr>
            <w:tcW w:w="1599" w:type="pct"/>
          </w:tcPr>
          <w:p w14:paraId="7DE6D9E0" w14:textId="77777777" w:rsidR="000A0982" w:rsidRPr="00D30282" w:rsidRDefault="000A0982" w:rsidP="005B7DA6">
            <w:pPr>
              <w:pStyle w:val="SJITableText"/>
            </w:pPr>
            <w:r w:rsidRPr="00D30282">
              <w:t xml:space="preserve">None </w:t>
            </w:r>
          </w:p>
        </w:tc>
        <w:tc>
          <w:tcPr>
            <w:tcW w:w="1600" w:type="pct"/>
          </w:tcPr>
          <w:p w14:paraId="1C417125" w14:textId="77777777" w:rsidR="000A0982" w:rsidRPr="00D30282" w:rsidRDefault="000A0982" w:rsidP="005B7DA6">
            <w:pPr>
              <w:pStyle w:val="SJITableText"/>
            </w:pPr>
          </w:p>
        </w:tc>
        <w:tc>
          <w:tcPr>
            <w:tcW w:w="1050" w:type="pct"/>
          </w:tcPr>
          <w:p w14:paraId="159E5B35" w14:textId="77777777" w:rsidR="000A0982" w:rsidRPr="00D30282" w:rsidRDefault="000A0982" w:rsidP="005B7DA6">
            <w:pPr>
              <w:pStyle w:val="SJITableText"/>
            </w:pPr>
          </w:p>
        </w:tc>
        <w:tc>
          <w:tcPr>
            <w:tcW w:w="750" w:type="pct"/>
          </w:tcPr>
          <w:p w14:paraId="771DADA8" w14:textId="77777777" w:rsidR="000A0982" w:rsidRPr="00D30282" w:rsidRDefault="000A0982" w:rsidP="005B7DA6">
            <w:pPr>
              <w:pStyle w:val="SJITableText"/>
            </w:pPr>
          </w:p>
        </w:tc>
      </w:tr>
      <w:tr w:rsidR="00C80BDE" w:rsidRPr="00841F3B" w14:paraId="58CF0BED" w14:textId="77777777" w:rsidTr="002314EF">
        <w:tc>
          <w:tcPr>
            <w:tcW w:w="1599" w:type="pct"/>
          </w:tcPr>
          <w:p w14:paraId="6BB7210A" w14:textId="77777777" w:rsidR="00C80BDE" w:rsidRPr="00841F3B" w:rsidRDefault="00C80BDE" w:rsidP="005B7DA6">
            <w:pPr>
              <w:pStyle w:val="SJITableText"/>
            </w:pPr>
          </w:p>
        </w:tc>
        <w:tc>
          <w:tcPr>
            <w:tcW w:w="1600" w:type="pct"/>
          </w:tcPr>
          <w:p w14:paraId="6B7B7CE8" w14:textId="296369BC" w:rsidR="00C80BDE" w:rsidRPr="00841F3B" w:rsidRDefault="00C80BDE" w:rsidP="005B7DA6">
            <w:pPr>
              <w:pStyle w:val="SJITableText"/>
            </w:pPr>
            <w:r w:rsidRPr="00841F3B">
              <w:t xml:space="preserve">Noncitizen Voting </w:t>
            </w:r>
          </w:p>
        </w:tc>
        <w:tc>
          <w:tcPr>
            <w:tcW w:w="1050" w:type="pct"/>
          </w:tcPr>
          <w:p w14:paraId="7B73CF48" w14:textId="0E49E4B4" w:rsidR="00C80BDE" w:rsidRPr="00841F3B" w:rsidRDefault="00C80BDE" w:rsidP="005B7DA6">
            <w:pPr>
              <w:pStyle w:val="SJITableText"/>
            </w:pPr>
            <w:r w:rsidRPr="00841F3B">
              <w:t>104.155</w:t>
            </w:r>
          </w:p>
        </w:tc>
        <w:tc>
          <w:tcPr>
            <w:tcW w:w="750" w:type="pct"/>
          </w:tcPr>
          <w:p w14:paraId="24E3F8DD" w14:textId="7148D5B1" w:rsidR="00C80BDE" w:rsidRPr="00841F3B" w:rsidRDefault="00C80BDE" w:rsidP="005B7DA6">
            <w:pPr>
              <w:pStyle w:val="SJITableText"/>
            </w:pPr>
            <w:r w:rsidRPr="00841F3B">
              <w:t>29.30</w:t>
            </w:r>
          </w:p>
        </w:tc>
      </w:tr>
      <w:tr w:rsidR="000A0982" w:rsidRPr="00841F3B" w14:paraId="68F8905D" w14:textId="77777777" w:rsidTr="002314EF">
        <w:tc>
          <w:tcPr>
            <w:tcW w:w="1599" w:type="pct"/>
          </w:tcPr>
          <w:p w14:paraId="251538A2" w14:textId="77777777" w:rsidR="000A0982" w:rsidRPr="00841F3B" w:rsidRDefault="000A0982" w:rsidP="005B7DA6">
            <w:pPr>
              <w:pStyle w:val="SJITableText"/>
            </w:pPr>
          </w:p>
        </w:tc>
        <w:tc>
          <w:tcPr>
            <w:tcW w:w="1600" w:type="pct"/>
          </w:tcPr>
          <w:p w14:paraId="3A2A55B3" w14:textId="77777777" w:rsidR="000A0982" w:rsidRPr="00841F3B" w:rsidRDefault="000A0982" w:rsidP="005B7DA6">
            <w:pPr>
              <w:pStyle w:val="SJITableText"/>
            </w:pPr>
            <w:r w:rsidRPr="00841F3B">
              <w:t xml:space="preserve">Attempt </w:t>
            </w:r>
          </w:p>
        </w:tc>
        <w:tc>
          <w:tcPr>
            <w:tcW w:w="1050" w:type="pct"/>
          </w:tcPr>
          <w:p w14:paraId="05268C5F" w14:textId="77777777" w:rsidR="000A0982" w:rsidRPr="00841F3B" w:rsidRDefault="000A0982" w:rsidP="005B7DA6">
            <w:pPr>
              <w:pStyle w:val="SJITableText"/>
            </w:pPr>
            <w:r w:rsidRPr="00841F3B">
              <w:t>777.04(1)</w:t>
            </w:r>
          </w:p>
        </w:tc>
        <w:tc>
          <w:tcPr>
            <w:tcW w:w="750" w:type="pct"/>
          </w:tcPr>
          <w:p w14:paraId="32E3D1E8" w14:textId="77777777" w:rsidR="000A0982" w:rsidRPr="00841F3B" w:rsidRDefault="000A0982" w:rsidP="005B7DA6">
            <w:pPr>
              <w:pStyle w:val="SJITableText"/>
            </w:pPr>
            <w:r w:rsidRPr="00841F3B">
              <w:t>5.1</w:t>
            </w:r>
          </w:p>
        </w:tc>
      </w:tr>
    </w:tbl>
    <w:p w14:paraId="4E119F8F" w14:textId="77777777" w:rsidR="000A0982" w:rsidRPr="00841F3B" w:rsidRDefault="000A0982" w:rsidP="005B7DA6">
      <w:pPr>
        <w:pStyle w:val="SJIComments"/>
      </w:pPr>
      <w:r w:rsidRPr="00841F3B">
        <w:t>Comment</w:t>
      </w:r>
    </w:p>
    <w:p w14:paraId="15231967" w14:textId="07169478" w:rsidR="000A0982" w:rsidRPr="00841F3B" w:rsidRDefault="000A0982" w:rsidP="005B7DA6">
      <w:r w:rsidRPr="00841F3B">
        <w:t>This instruction was adopted on February 21, 2025</w:t>
      </w:r>
      <w:r w:rsidR="00C80BDE" w:rsidRPr="00841F3B">
        <w:t xml:space="preserve"> and was amended on </w:t>
      </w:r>
      <w:r w:rsidR="00841F3B">
        <w:t>September 5, 2025.</w:t>
      </w:r>
      <w:r w:rsidRPr="00841F3B">
        <w:t xml:space="preserve"> </w:t>
      </w:r>
    </w:p>
    <w:sectPr w:rsidR="000A0982" w:rsidRPr="0084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268B"/>
    <w:multiLevelType w:val="hybridMultilevel"/>
    <w:tmpl w:val="DB46861E"/>
    <w:lvl w:ilvl="0" w:tplc="DBB09984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60460014">
    <w:abstractNumId w:val="2"/>
  </w:num>
  <w:num w:numId="2" w16cid:durableId="84421968">
    <w:abstractNumId w:val="1"/>
  </w:num>
  <w:num w:numId="3" w16cid:durableId="20491858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77"/>
    <w:rsid w:val="00022C06"/>
    <w:rsid w:val="00033EC1"/>
    <w:rsid w:val="00046477"/>
    <w:rsid w:val="00066407"/>
    <w:rsid w:val="00070DA0"/>
    <w:rsid w:val="00081E30"/>
    <w:rsid w:val="000873C4"/>
    <w:rsid w:val="0009239E"/>
    <w:rsid w:val="00094FCF"/>
    <w:rsid w:val="000A0982"/>
    <w:rsid w:val="000C4175"/>
    <w:rsid w:val="000D5E1C"/>
    <w:rsid w:val="00100098"/>
    <w:rsid w:val="0010719A"/>
    <w:rsid w:val="001245BA"/>
    <w:rsid w:val="00132A86"/>
    <w:rsid w:val="00170B8E"/>
    <w:rsid w:val="00192FB7"/>
    <w:rsid w:val="001A567F"/>
    <w:rsid w:val="00276059"/>
    <w:rsid w:val="00276308"/>
    <w:rsid w:val="002C517C"/>
    <w:rsid w:val="003512BC"/>
    <w:rsid w:val="00376888"/>
    <w:rsid w:val="003A420D"/>
    <w:rsid w:val="003E05DE"/>
    <w:rsid w:val="00412016"/>
    <w:rsid w:val="004244E6"/>
    <w:rsid w:val="0043721C"/>
    <w:rsid w:val="00445189"/>
    <w:rsid w:val="0049451A"/>
    <w:rsid w:val="004F6AAA"/>
    <w:rsid w:val="0054438D"/>
    <w:rsid w:val="00546B18"/>
    <w:rsid w:val="00577FCE"/>
    <w:rsid w:val="005A16DA"/>
    <w:rsid w:val="005A3DC6"/>
    <w:rsid w:val="005B5F0F"/>
    <w:rsid w:val="005B7DA6"/>
    <w:rsid w:val="005D085A"/>
    <w:rsid w:val="006078A9"/>
    <w:rsid w:val="00640DE7"/>
    <w:rsid w:val="00672D65"/>
    <w:rsid w:val="007530CE"/>
    <w:rsid w:val="007B5CA0"/>
    <w:rsid w:val="007D1EBA"/>
    <w:rsid w:val="00811892"/>
    <w:rsid w:val="00826F0C"/>
    <w:rsid w:val="00836991"/>
    <w:rsid w:val="00841F3B"/>
    <w:rsid w:val="0084319F"/>
    <w:rsid w:val="00855313"/>
    <w:rsid w:val="00891FF2"/>
    <w:rsid w:val="008B7F90"/>
    <w:rsid w:val="008F4658"/>
    <w:rsid w:val="00916D4F"/>
    <w:rsid w:val="009435D1"/>
    <w:rsid w:val="009B0FF5"/>
    <w:rsid w:val="009C0B9C"/>
    <w:rsid w:val="009C36DF"/>
    <w:rsid w:val="009C6E05"/>
    <w:rsid w:val="009D0DE0"/>
    <w:rsid w:val="009D3C7B"/>
    <w:rsid w:val="00A34BBA"/>
    <w:rsid w:val="00A37BDF"/>
    <w:rsid w:val="00A66CC9"/>
    <w:rsid w:val="00B13BE2"/>
    <w:rsid w:val="00B54427"/>
    <w:rsid w:val="00B679DF"/>
    <w:rsid w:val="00B723EA"/>
    <w:rsid w:val="00BE0ACE"/>
    <w:rsid w:val="00BE5750"/>
    <w:rsid w:val="00C03AB6"/>
    <w:rsid w:val="00C80BDE"/>
    <w:rsid w:val="00C844EF"/>
    <w:rsid w:val="00CB5E38"/>
    <w:rsid w:val="00CC4E26"/>
    <w:rsid w:val="00CC6589"/>
    <w:rsid w:val="00CD4981"/>
    <w:rsid w:val="00CD7246"/>
    <w:rsid w:val="00CE35B2"/>
    <w:rsid w:val="00CE7CAA"/>
    <w:rsid w:val="00D61E6A"/>
    <w:rsid w:val="00D82998"/>
    <w:rsid w:val="00D96C8D"/>
    <w:rsid w:val="00DC3383"/>
    <w:rsid w:val="00DE4526"/>
    <w:rsid w:val="00E05177"/>
    <w:rsid w:val="00E34CE1"/>
    <w:rsid w:val="00E557AA"/>
    <w:rsid w:val="00E571BF"/>
    <w:rsid w:val="00E96A21"/>
    <w:rsid w:val="00ED5C92"/>
    <w:rsid w:val="00EE01CE"/>
    <w:rsid w:val="00EE750D"/>
    <w:rsid w:val="00F33FC3"/>
    <w:rsid w:val="00F8757F"/>
    <w:rsid w:val="00F927D1"/>
    <w:rsid w:val="00FA23B5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4572F"/>
  <w14:defaultImageDpi w14:val="0"/>
  <w15:docId w15:val="{E7FEDB23-FBA9-4D63-B0BB-25AFF17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7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47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647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647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4647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4647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4647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4647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4647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4647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647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4647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4647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4647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4647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4647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4647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4647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4647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4647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4647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4647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46477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04647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4647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4647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46477"/>
    <w:rPr>
      <w:b/>
    </w:rPr>
  </w:style>
  <w:style w:type="paragraph" w:customStyle="1" w:styleId="SJIText">
    <w:name w:val="SJI Text"/>
    <w:basedOn w:val="Normal"/>
    <w:next w:val="Normal"/>
    <w:qFormat/>
    <w:rsid w:val="00046477"/>
    <w:rPr>
      <w:rFonts w:cs="Times New Roman"/>
    </w:rPr>
  </w:style>
  <w:style w:type="paragraph" w:customStyle="1" w:styleId="SJITableTitle">
    <w:name w:val="SJI Table Title"/>
    <w:basedOn w:val="Normal"/>
    <w:qFormat/>
    <w:rsid w:val="0004647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4647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46477"/>
    <w:pPr>
      <w:numPr>
        <w:numId w:val="2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46477"/>
    <w:pPr>
      <w:ind w:left="720"/>
    </w:pPr>
  </w:style>
  <w:style w:type="paragraph" w:customStyle="1" w:styleId="SJITableNotation">
    <w:name w:val="SJI Table Notation"/>
    <w:basedOn w:val="SJITableText"/>
    <w:qFormat/>
    <w:rsid w:val="00046477"/>
    <w:pPr>
      <w:spacing w:before="120" w:after="240"/>
    </w:pPr>
  </w:style>
  <w:style w:type="character" w:customStyle="1" w:styleId="SJIUnderline">
    <w:name w:val="SJI Underline"/>
    <w:uiPriority w:val="1"/>
    <w:qFormat/>
    <w:rsid w:val="0004647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47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4647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4647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4647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47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4647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47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4647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4647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4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4647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477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49451A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9451A"/>
    <w:pPr>
      <w:spacing w:after="0" w:line="240" w:lineRule="auto"/>
    </w:pPr>
    <w:rPr>
      <w:rFonts w:cs="Calibr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A1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79E2-2818-485F-94C9-B2CA8286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2025-09-05T19:25:00Z</dcterms:created>
  <dcterms:modified xsi:type="dcterms:W3CDTF">2025-09-05T19:25:00Z</dcterms:modified>
</cp:coreProperties>
</file>