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7DBE" w14:textId="2760DCF4" w:rsidR="002579C8" w:rsidRPr="00536CB7" w:rsidRDefault="002579C8" w:rsidP="002579C8">
      <w:pPr>
        <w:pStyle w:val="Heading3"/>
      </w:pPr>
      <w:bookmarkStart w:id="0" w:name="_Toc109650341"/>
      <w:bookmarkStart w:id="1" w:name="_Toc109807604"/>
      <w:r w:rsidRPr="00326AAD">
        <w:t>8.7(</w:t>
      </w:r>
      <w:r w:rsidRPr="00326AAD">
        <w:rPr>
          <w:caps w:val="0"/>
        </w:rPr>
        <w:t>c</w:t>
      </w:r>
      <w:r w:rsidRPr="00326AAD">
        <w:t>) AGGRAVATED STALKING</w:t>
      </w:r>
      <w:r>
        <w:t xml:space="preserve"> </w:t>
      </w:r>
      <w:r w:rsidR="007A716B" w:rsidRPr="00536CB7">
        <w:rPr>
          <w:caps w:val="0"/>
        </w:rPr>
        <w:t>(VICTIM UNDER 16 YEARS OF AGE)</w:t>
      </w:r>
      <w:bookmarkEnd w:id="0"/>
      <w:bookmarkEnd w:id="1"/>
    </w:p>
    <w:p w14:paraId="7A25A71B" w14:textId="77777777" w:rsidR="002579C8" w:rsidRPr="00326AAD" w:rsidRDefault="002579C8" w:rsidP="002579C8">
      <w:pPr>
        <w:pStyle w:val="SJIStatuteinTitle"/>
      </w:pPr>
      <w:r w:rsidRPr="00326AAD">
        <w:t xml:space="preserve">§ 784.048(5), Fla. </w:t>
      </w:r>
      <w:r w:rsidRPr="008A5B71">
        <w:t>Stat</w:t>
      </w:r>
      <w:r w:rsidRPr="00326AAD">
        <w:t>.</w:t>
      </w:r>
    </w:p>
    <w:p w14:paraId="1188A2C9" w14:textId="77777777" w:rsidR="002579C8" w:rsidRPr="00536CB7" w:rsidRDefault="002579C8" w:rsidP="002579C8">
      <w:pPr>
        <w:suppressAutoHyphens/>
        <w:rPr>
          <w:b/>
          <w:bCs/>
        </w:rPr>
      </w:pPr>
      <w:r w:rsidRPr="00536CB7">
        <w:rPr>
          <w:b/>
          <w:bCs/>
        </w:rPr>
        <w:t>To prove the crime of Aggravated Stalking, the State must prove the following two elements beyond a reasonable doubt:</w:t>
      </w:r>
    </w:p>
    <w:p w14:paraId="41D9A2C1" w14:textId="77777777" w:rsidR="002579C8" w:rsidRPr="00536CB7" w:rsidRDefault="002579C8" w:rsidP="0095462D">
      <w:pPr>
        <w:numPr>
          <w:ilvl w:val="0"/>
          <w:numId w:val="2"/>
        </w:numPr>
        <w:tabs>
          <w:tab w:val="left" w:pos="0"/>
        </w:tabs>
        <w:suppressAutoHyphens/>
        <w:spacing w:line="240" w:lineRule="auto"/>
        <w:ind w:left="1296" w:hanging="576"/>
        <w:rPr>
          <w:b/>
          <w:bCs/>
        </w:rPr>
      </w:pPr>
      <w:r w:rsidRPr="00536CB7">
        <w:t xml:space="preserve">(Defendant) </w:t>
      </w:r>
      <w:r w:rsidRPr="00536CB7">
        <w:rPr>
          <w:b/>
          <w:bCs/>
        </w:rPr>
        <w:t>willfully, maliciously, and repeatedly [followed] [harassed] [or] [cyberstalked]</w:t>
      </w:r>
      <w:r w:rsidRPr="00536CB7">
        <w:t xml:space="preserve"> (victim)</w:t>
      </w:r>
      <w:r w:rsidRPr="00536CB7">
        <w:rPr>
          <w:b/>
          <w:bCs/>
        </w:rPr>
        <w:t>; and,</w:t>
      </w:r>
    </w:p>
    <w:p w14:paraId="5545A69F" w14:textId="77777777" w:rsidR="002579C8" w:rsidRPr="00536CB7" w:rsidRDefault="002579C8" w:rsidP="0095462D">
      <w:pPr>
        <w:numPr>
          <w:ilvl w:val="0"/>
          <w:numId w:val="2"/>
        </w:numPr>
        <w:tabs>
          <w:tab w:val="left" w:pos="0"/>
        </w:tabs>
        <w:suppressAutoHyphens/>
        <w:spacing w:line="240" w:lineRule="auto"/>
        <w:ind w:left="1296" w:hanging="576"/>
        <w:rPr>
          <w:b/>
          <w:bCs/>
        </w:rPr>
      </w:pPr>
      <w:r w:rsidRPr="00536CB7">
        <w:rPr>
          <w:b/>
          <w:bCs/>
        </w:rPr>
        <w:t>At the time of</w:t>
      </w:r>
      <w:r w:rsidRPr="00536CB7">
        <w:t xml:space="preserve"> (defendant’s) </w:t>
      </w:r>
      <w:r w:rsidRPr="00536CB7">
        <w:rPr>
          <w:b/>
          <w:bCs/>
        </w:rPr>
        <w:t>actions,</w:t>
      </w:r>
      <w:r w:rsidRPr="00536CB7">
        <w:t xml:space="preserve"> (victim) </w:t>
      </w:r>
      <w:r w:rsidRPr="00536CB7">
        <w:rPr>
          <w:b/>
          <w:bCs/>
        </w:rPr>
        <w:t>was under 16 years of age.</w:t>
      </w:r>
    </w:p>
    <w:p w14:paraId="290F0163" w14:textId="77777777" w:rsidR="00F03D2C" w:rsidRPr="0048275B" w:rsidRDefault="00F03D2C" w:rsidP="00F03D2C">
      <w:pPr>
        <w:contextualSpacing/>
        <w:rPr>
          <w:i/>
        </w:rPr>
      </w:pPr>
      <w:r w:rsidRPr="0048275B">
        <w:rPr>
          <w:i/>
        </w:rPr>
        <w:t xml:space="preserve">Patterson v. State, 512 So. 2d 1109 (Fla. 1st DCA 1987). </w:t>
      </w:r>
    </w:p>
    <w:p w14:paraId="3FB4FB6C" w14:textId="77777777" w:rsidR="00F03D2C" w:rsidRPr="0048275B" w:rsidRDefault="00F03D2C" w:rsidP="00F03D2C">
      <w:r w:rsidRPr="0048275B">
        <w:rPr>
          <w:b/>
        </w:rPr>
        <w:t>“Willfully” means knowingly, intentionally, and purposely.</w:t>
      </w:r>
    </w:p>
    <w:p w14:paraId="1D1E2A84" w14:textId="77777777" w:rsidR="00F03D2C" w:rsidRPr="0048275B" w:rsidRDefault="00F03D2C" w:rsidP="00F03D2C">
      <w:pPr>
        <w:pStyle w:val="SJITextItalic"/>
      </w:pPr>
      <w:proofErr w:type="spellStart"/>
      <w:r w:rsidRPr="0048275B">
        <w:t>Seese</w:t>
      </w:r>
      <w:proofErr w:type="spellEnd"/>
      <w:r w:rsidRPr="0048275B">
        <w:t xml:space="preserve"> v. State, 955 So. 2d 1145 (Fla. 4th DCA 2007).  </w:t>
      </w:r>
    </w:p>
    <w:p w14:paraId="2951B9FC" w14:textId="77777777" w:rsidR="00F03D2C" w:rsidRPr="0095462D" w:rsidRDefault="00F03D2C" w:rsidP="0095462D">
      <w:pPr>
        <w:rPr>
          <w:b/>
          <w:bCs/>
        </w:rPr>
      </w:pPr>
      <w:r w:rsidRPr="0095462D">
        <w:rPr>
          <w:b/>
          <w:bCs/>
        </w:rPr>
        <w:t>“Maliciously” means wrongfully, intentionally, and without lawful justification or excuse.</w:t>
      </w:r>
    </w:p>
    <w:p w14:paraId="04839BB0" w14:textId="50C56B3A" w:rsidR="006849EF" w:rsidRDefault="006849EF" w:rsidP="00F03D2C">
      <w:pPr>
        <w:pStyle w:val="SJITextItalic"/>
      </w:pPr>
      <w:r>
        <w:t>Give if applicable.</w:t>
      </w:r>
    </w:p>
    <w:p w14:paraId="4A477745" w14:textId="284F47D6" w:rsidR="00F03D2C" w:rsidRPr="0048275B" w:rsidRDefault="00F03D2C" w:rsidP="00F03D2C">
      <w:pPr>
        <w:pStyle w:val="SJITextItalic"/>
      </w:pPr>
      <w:r w:rsidRPr="0048275B">
        <w:t>§ 784.048, Fla. Stat.</w:t>
      </w:r>
      <w:r w:rsidR="009B4B52" w:rsidRPr="0048275B">
        <w:t>, Pallas v. State, 636 So. 2d 1358 (Fla. 3d DCA 1984).</w:t>
      </w:r>
    </w:p>
    <w:p w14:paraId="1C6E0AEC" w14:textId="77777777" w:rsidR="0011220A" w:rsidRDefault="0011220A" w:rsidP="007A716B">
      <w:pPr>
        <w:spacing w:after="0"/>
      </w:pPr>
      <w:r w:rsidRPr="0006191C">
        <w:rPr>
          <w:b/>
          <w:bCs/>
        </w:rPr>
        <w:t>“Harass” means to engage in a course of conduct directed at</w:t>
      </w:r>
      <w:r w:rsidRPr="008D3FF0">
        <w:t xml:space="preserve"> (victim), </w:t>
      </w:r>
      <w:r w:rsidRPr="0006191C">
        <w:rPr>
          <w:b/>
          <w:bCs/>
        </w:rPr>
        <w:t>that</w:t>
      </w:r>
      <w:r w:rsidRPr="008D3FF0">
        <w:t xml:space="preserve"> </w:t>
      </w:r>
    </w:p>
    <w:p w14:paraId="44A5C019" w14:textId="77777777" w:rsidR="0011220A" w:rsidRPr="0006191C" w:rsidRDefault="0011220A" w:rsidP="007A716B">
      <w:pPr>
        <w:pStyle w:val="ListParagraph"/>
        <w:numPr>
          <w:ilvl w:val="0"/>
          <w:numId w:val="6"/>
        </w:numPr>
        <w:spacing w:after="0"/>
        <w:ind w:left="1656" w:hanging="576"/>
        <w:rPr>
          <w:b/>
          <w:bCs/>
        </w:rPr>
      </w:pPr>
      <w:r w:rsidRPr="0006191C">
        <w:rPr>
          <w:b/>
          <w:bCs/>
        </w:rPr>
        <w:t xml:space="preserve">served no legitimate </w:t>
      </w:r>
      <w:proofErr w:type="gramStart"/>
      <w:r w:rsidRPr="0006191C">
        <w:rPr>
          <w:b/>
          <w:bCs/>
        </w:rPr>
        <w:t>purpose;</w:t>
      </w:r>
      <w:proofErr w:type="gramEnd"/>
    </w:p>
    <w:p w14:paraId="25C75A0C" w14:textId="77777777" w:rsidR="0011220A" w:rsidRPr="0006191C" w:rsidRDefault="0011220A" w:rsidP="007A716B">
      <w:pPr>
        <w:pStyle w:val="ListParagraph"/>
        <w:numPr>
          <w:ilvl w:val="0"/>
          <w:numId w:val="6"/>
        </w:numPr>
        <w:spacing w:after="0"/>
        <w:ind w:left="1656" w:hanging="576"/>
        <w:rPr>
          <w:b/>
          <w:bCs/>
        </w:rPr>
      </w:pPr>
      <w:r w:rsidRPr="0006191C">
        <w:rPr>
          <w:b/>
          <w:bCs/>
        </w:rPr>
        <w:t xml:space="preserve">would cause substantial emotional distress to a reasonable person; and </w:t>
      </w:r>
    </w:p>
    <w:p w14:paraId="6BD64577" w14:textId="77777777" w:rsidR="0011220A" w:rsidRPr="008D3FF0" w:rsidRDefault="0011220A" w:rsidP="0011220A">
      <w:pPr>
        <w:pStyle w:val="ListParagraph"/>
        <w:numPr>
          <w:ilvl w:val="0"/>
          <w:numId w:val="6"/>
        </w:numPr>
        <w:ind w:left="1656" w:hanging="576"/>
      </w:pPr>
      <w:r w:rsidRPr="0006191C">
        <w:rPr>
          <w:b/>
          <w:bCs/>
        </w:rPr>
        <w:t>did cause substantial emotional distress to</w:t>
      </w:r>
      <w:r w:rsidRPr="008D3FF0">
        <w:t xml:space="preserve"> (victim)</w:t>
      </w:r>
      <w:r w:rsidRPr="0006191C">
        <w:rPr>
          <w:b/>
          <w:bCs/>
        </w:rPr>
        <w:t>.</w:t>
      </w:r>
    </w:p>
    <w:p w14:paraId="263C6585" w14:textId="77DE4105" w:rsidR="0048275B" w:rsidRPr="0048275B" w:rsidRDefault="00F03D2C" w:rsidP="0048275B">
      <w:pPr>
        <w:suppressAutoHyphens/>
        <w:rPr>
          <w:strike/>
        </w:rPr>
      </w:pPr>
      <w:r w:rsidRPr="0048275B">
        <w:rPr>
          <w:b/>
          <w:bCs/>
        </w:rPr>
        <w:t xml:space="preserve">“Course of conduct” means a pattern of conduct composed of a series of acts over </w:t>
      </w:r>
      <w:proofErr w:type="gramStart"/>
      <w:r w:rsidRPr="0048275B">
        <w:rPr>
          <w:b/>
          <w:bCs/>
        </w:rPr>
        <w:t>a period of time</w:t>
      </w:r>
      <w:proofErr w:type="gramEnd"/>
      <w:r w:rsidRPr="0048275B">
        <w:rPr>
          <w:b/>
          <w:bCs/>
        </w:rPr>
        <w:t>, however short, which evidences a continuity of purpose.</w:t>
      </w:r>
    </w:p>
    <w:p w14:paraId="77263758" w14:textId="0E06133D" w:rsidR="008F1CC7" w:rsidRDefault="002579C8" w:rsidP="002579C8">
      <w:pPr>
        <w:rPr>
          <w:b/>
          <w:bCs/>
        </w:rPr>
      </w:pPr>
      <w:r w:rsidRPr="0048275B">
        <w:rPr>
          <w:b/>
          <w:bCs/>
        </w:rPr>
        <w:t>“Cyberstalk” means [to engage in a course of conduct to communicate, or to cause to be communicated, directly or indirectly, words, images, or language by or through the use of electronic mail or electronic communication, directed at or pertaining to a specific person,] [or] [to access or attempt to access the online accounts or Internet-connected home electronic systems of another person without that person’s permission,] serving no legitimate purpose</w:t>
      </w:r>
      <w:r w:rsidR="009B4B52" w:rsidRPr="0048275B">
        <w:rPr>
          <w:b/>
          <w:bCs/>
        </w:rPr>
        <w:t>, causing substantial emotional distress to that person, and that would cause substantial emotional distress to a reasonable person</w:t>
      </w:r>
      <w:r w:rsidRPr="0048275B">
        <w:rPr>
          <w:b/>
          <w:bCs/>
        </w:rPr>
        <w:t>.</w:t>
      </w:r>
    </w:p>
    <w:p w14:paraId="1A1CBF63" w14:textId="77777777" w:rsidR="008F1CC7" w:rsidRDefault="008F1CC7">
      <w:pPr>
        <w:spacing w:after="160"/>
        <w:ind w:firstLine="0"/>
        <w:rPr>
          <w:b/>
          <w:bCs/>
        </w:rPr>
      </w:pPr>
      <w:r>
        <w:rPr>
          <w:b/>
          <w:bCs/>
        </w:rPr>
        <w:br w:type="page"/>
      </w:r>
    </w:p>
    <w:p w14:paraId="23CEA33F" w14:textId="77777777" w:rsidR="002579C8" w:rsidRPr="00326AAD" w:rsidRDefault="002579C8" w:rsidP="002579C8">
      <w:pPr>
        <w:pStyle w:val="SJIComments"/>
      </w:pPr>
      <w:r w:rsidRPr="00326AAD">
        <w:lastRenderedPageBreak/>
        <w:t>Lesser Included Offenses</w:t>
      </w:r>
    </w:p>
    <w:p w14:paraId="49597776" w14:textId="77777777" w:rsidR="002579C8" w:rsidRPr="00326AAD" w:rsidRDefault="002579C8" w:rsidP="002579C8">
      <w:pPr>
        <w:pStyle w:val="Heading4"/>
      </w:pPr>
      <w:bookmarkStart w:id="2" w:name="_Toc109650342"/>
      <w:r w:rsidRPr="00326AAD">
        <w:t>AGGRAVATED STALKING (Victim under 16 years of age) — 784.048(5)</w:t>
      </w:r>
      <w:bookmarkEnd w:id="2"/>
    </w:p>
    <w:tbl>
      <w:tblPr>
        <w:tblStyle w:val="TableGrid1"/>
        <w:tblW w:w="5000" w:type="pct"/>
        <w:tblLayout w:type="fixed"/>
        <w:tblLook w:val="0020" w:firstRow="1" w:lastRow="0" w:firstColumn="0" w:lastColumn="0" w:noHBand="0" w:noVBand="0"/>
      </w:tblPr>
      <w:tblGrid>
        <w:gridCol w:w="2336"/>
        <w:gridCol w:w="3650"/>
        <w:gridCol w:w="1988"/>
        <w:gridCol w:w="1376"/>
      </w:tblGrid>
      <w:tr w:rsidR="002579C8" w:rsidRPr="00326AAD" w14:paraId="282FD805" w14:textId="77777777" w:rsidTr="008F1CC7">
        <w:trPr>
          <w:cnfStyle w:val="100000000000" w:firstRow="1" w:lastRow="0" w:firstColumn="0" w:lastColumn="0" w:oddVBand="0" w:evenVBand="0" w:oddHBand="0" w:evenHBand="0" w:firstRowFirstColumn="0" w:firstRowLastColumn="0" w:lastRowFirstColumn="0" w:lastRowLastColumn="0"/>
        </w:trPr>
        <w:tc>
          <w:tcPr>
            <w:tcW w:w="1249" w:type="pct"/>
          </w:tcPr>
          <w:p w14:paraId="0848BFF7" w14:textId="77777777" w:rsidR="002579C8" w:rsidRPr="008A5B71" w:rsidRDefault="002579C8" w:rsidP="00B86595">
            <w:pPr>
              <w:pStyle w:val="SJITableText"/>
            </w:pPr>
            <w:r w:rsidRPr="008A5B71">
              <w:t>CATEGORY ONE</w:t>
            </w:r>
          </w:p>
        </w:tc>
        <w:tc>
          <w:tcPr>
            <w:tcW w:w="1952" w:type="pct"/>
          </w:tcPr>
          <w:p w14:paraId="69F90EE4" w14:textId="77777777" w:rsidR="002579C8" w:rsidRPr="008A5B71" w:rsidRDefault="002579C8" w:rsidP="00B86595">
            <w:pPr>
              <w:pStyle w:val="SJITableText"/>
            </w:pPr>
            <w:r w:rsidRPr="008A5B71">
              <w:t>CATEGORY TWO</w:t>
            </w:r>
          </w:p>
        </w:tc>
        <w:tc>
          <w:tcPr>
            <w:tcW w:w="1063" w:type="pct"/>
          </w:tcPr>
          <w:p w14:paraId="12BD2875" w14:textId="77777777" w:rsidR="002579C8" w:rsidRPr="008A5B71" w:rsidRDefault="002579C8" w:rsidP="00B86595">
            <w:pPr>
              <w:pStyle w:val="SJITableText"/>
            </w:pPr>
            <w:r w:rsidRPr="008A5B71">
              <w:t>FLA. STAT.</w:t>
            </w:r>
          </w:p>
        </w:tc>
        <w:tc>
          <w:tcPr>
            <w:tcW w:w="736" w:type="pct"/>
          </w:tcPr>
          <w:p w14:paraId="7DC5CBFE" w14:textId="77777777" w:rsidR="002579C8" w:rsidRPr="008A5B71" w:rsidRDefault="002579C8" w:rsidP="00B86595">
            <w:pPr>
              <w:pStyle w:val="SJITableText"/>
            </w:pPr>
            <w:r w:rsidRPr="008A5B71">
              <w:t>INS. NO.</w:t>
            </w:r>
          </w:p>
        </w:tc>
      </w:tr>
      <w:tr w:rsidR="002579C8" w:rsidRPr="00326AAD" w14:paraId="71162385" w14:textId="77777777" w:rsidTr="008F1CC7">
        <w:tc>
          <w:tcPr>
            <w:tcW w:w="1249" w:type="pct"/>
          </w:tcPr>
          <w:p w14:paraId="4E7EFE53" w14:textId="77777777" w:rsidR="002579C8" w:rsidRPr="00326AAD" w:rsidRDefault="002579C8" w:rsidP="00B86595">
            <w:pPr>
              <w:pStyle w:val="SJITableText"/>
            </w:pPr>
            <w:r w:rsidRPr="00326AAD">
              <w:t>Stalking</w:t>
            </w:r>
          </w:p>
        </w:tc>
        <w:tc>
          <w:tcPr>
            <w:tcW w:w="1952" w:type="pct"/>
          </w:tcPr>
          <w:p w14:paraId="78EF8D11" w14:textId="77777777" w:rsidR="002579C8" w:rsidRPr="00326AAD" w:rsidRDefault="002579C8" w:rsidP="00B86595">
            <w:pPr>
              <w:pStyle w:val="SJITableText"/>
            </w:pPr>
          </w:p>
        </w:tc>
        <w:tc>
          <w:tcPr>
            <w:tcW w:w="1063" w:type="pct"/>
          </w:tcPr>
          <w:p w14:paraId="1903B9FE" w14:textId="77777777" w:rsidR="002579C8" w:rsidRPr="00326AAD" w:rsidRDefault="002579C8" w:rsidP="00B86595">
            <w:pPr>
              <w:pStyle w:val="SJITableText"/>
            </w:pPr>
            <w:r w:rsidRPr="00326AAD">
              <w:t>784.048(2)</w:t>
            </w:r>
          </w:p>
        </w:tc>
        <w:tc>
          <w:tcPr>
            <w:tcW w:w="736" w:type="pct"/>
          </w:tcPr>
          <w:p w14:paraId="3F02FFA5" w14:textId="77777777" w:rsidR="002579C8" w:rsidRPr="00326AAD" w:rsidRDefault="002579C8" w:rsidP="00B86595">
            <w:pPr>
              <w:pStyle w:val="SJITableText"/>
            </w:pPr>
            <w:r w:rsidRPr="00326AAD">
              <w:t>8.6</w:t>
            </w:r>
          </w:p>
        </w:tc>
      </w:tr>
      <w:tr w:rsidR="002579C8" w:rsidRPr="00326AAD" w14:paraId="26011B4D" w14:textId="77777777" w:rsidTr="008F1CC7">
        <w:tc>
          <w:tcPr>
            <w:tcW w:w="1249" w:type="pct"/>
          </w:tcPr>
          <w:p w14:paraId="795DA990" w14:textId="77777777" w:rsidR="002579C8" w:rsidRPr="00326AAD" w:rsidRDefault="002579C8" w:rsidP="00B86595">
            <w:pPr>
              <w:pStyle w:val="SJITableText"/>
            </w:pPr>
          </w:p>
        </w:tc>
        <w:tc>
          <w:tcPr>
            <w:tcW w:w="1952" w:type="pct"/>
          </w:tcPr>
          <w:p w14:paraId="193EEA15" w14:textId="77777777" w:rsidR="002579C8" w:rsidRPr="00326AAD" w:rsidRDefault="002579C8" w:rsidP="00B86595">
            <w:pPr>
              <w:pStyle w:val="SJITableText"/>
              <w:rPr>
                <w:strike/>
              </w:rPr>
            </w:pPr>
            <w:r w:rsidRPr="00326AAD">
              <w:t>Attempt</w:t>
            </w:r>
          </w:p>
        </w:tc>
        <w:tc>
          <w:tcPr>
            <w:tcW w:w="1063" w:type="pct"/>
          </w:tcPr>
          <w:p w14:paraId="1DA6E958" w14:textId="77777777" w:rsidR="002579C8" w:rsidRPr="00326AAD" w:rsidRDefault="002579C8" w:rsidP="00B86595">
            <w:pPr>
              <w:pStyle w:val="SJITableText"/>
            </w:pPr>
            <w:r w:rsidRPr="00326AAD">
              <w:t>777.04(1)</w:t>
            </w:r>
          </w:p>
        </w:tc>
        <w:tc>
          <w:tcPr>
            <w:tcW w:w="736" w:type="pct"/>
          </w:tcPr>
          <w:p w14:paraId="275293E9" w14:textId="77777777" w:rsidR="002579C8" w:rsidRPr="00326AAD" w:rsidRDefault="002579C8" w:rsidP="00B86595">
            <w:pPr>
              <w:pStyle w:val="SJITableText"/>
            </w:pPr>
            <w:r w:rsidRPr="00326AAD">
              <w:t>5.1</w:t>
            </w:r>
          </w:p>
        </w:tc>
      </w:tr>
      <w:tr w:rsidR="002579C8" w:rsidRPr="00326AAD" w14:paraId="5C5FD302" w14:textId="77777777" w:rsidTr="008F1CC7">
        <w:tc>
          <w:tcPr>
            <w:tcW w:w="1249" w:type="pct"/>
          </w:tcPr>
          <w:p w14:paraId="138121A8" w14:textId="77777777" w:rsidR="002579C8" w:rsidRPr="00326AAD" w:rsidRDefault="002579C8" w:rsidP="00B86595">
            <w:pPr>
              <w:pStyle w:val="SJITableText"/>
            </w:pPr>
          </w:p>
        </w:tc>
        <w:tc>
          <w:tcPr>
            <w:tcW w:w="1952" w:type="pct"/>
          </w:tcPr>
          <w:p w14:paraId="5BF4E4D9" w14:textId="77777777" w:rsidR="002579C8" w:rsidRPr="00326AAD" w:rsidRDefault="002579C8" w:rsidP="00B86595">
            <w:pPr>
              <w:pStyle w:val="SJITableText"/>
            </w:pPr>
            <w:r w:rsidRPr="00326AAD">
              <w:t>Violation of injunction for protection against domestic violence</w:t>
            </w:r>
          </w:p>
        </w:tc>
        <w:tc>
          <w:tcPr>
            <w:tcW w:w="1063" w:type="pct"/>
          </w:tcPr>
          <w:p w14:paraId="5CFC4939" w14:textId="77777777" w:rsidR="002579C8" w:rsidRPr="00326AAD" w:rsidRDefault="002579C8" w:rsidP="00B86595">
            <w:pPr>
              <w:pStyle w:val="SJITableText"/>
            </w:pPr>
            <w:r w:rsidRPr="00326AAD">
              <w:t>741.31(4)</w:t>
            </w:r>
          </w:p>
        </w:tc>
        <w:tc>
          <w:tcPr>
            <w:tcW w:w="736" w:type="pct"/>
          </w:tcPr>
          <w:p w14:paraId="5591FB3A" w14:textId="77777777" w:rsidR="002579C8" w:rsidRPr="00326AAD" w:rsidRDefault="002579C8" w:rsidP="00B86595">
            <w:pPr>
              <w:pStyle w:val="SJITableText"/>
            </w:pPr>
            <w:r w:rsidRPr="00326AAD">
              <w:t>8.18</w:t>
            </w:r>
          </w:p>
        </w:tc>
      </w:tr>
      <w:tr w:rsidR="002579C8" w:rsidRPr="00326AAD" w14:paraId="71B1BB5E" w14:textId="77777777" w:rsidTr="008F1CC7">
        <w:tc>
          <w:tcPr>
            <w:tcW w:w="1249" w:type="pct"/>
          </w:tcPr>
          <w:p w14:paraId="632EE5FE" w14:textId="77777777" w:rsidR="002579C8" w:rsidRPr="00326AAD" w:rsidRDefault="002579C8" w:rsidP="00B86595">
            <w:pPr>
              <w:pStyle w:val="SJITableText"/>
            </w:pPr>
          </w:p>
        </w:tc>
        <w:tc>
          <w:tcPr>
            <w:tcW w:w="1952" w:type="pct"/>
          </w:tcPr>
          <w:p w14:paraId="193A1B31" w14:textId="77777777" w:rsidR="002579C8" w:rsidRPr="00326AAD" w:rsidRDefault="002579C8" w:rsidP="00B86595">
            <w:pPr>
              <w:pStyle w:val="SJITableText"/>
            </w:pPr>
            <w:r w:rsidRPr="00326AAD">
              <w:t>Violation of injunction for protection against repeat, sexual, or dating violence</w:t>
            </w:r>
          </w:p>
        </w:tc>
        <w:tc>
          <w:tcPr>
            <w:tcW w:w="1063" w:type="pct"/>
          </w:tcPr>
          <w:p w14:paraId="6531D913" w14:textId="77777777" w:rsidR="002579C8" w:rsidRPr="00326AAD" w:rsidRDefault="002579C8" w:rsidP="00B86595">
            <w:pPr>
              <w:pStyle w:val="SJITableText"/>
            </w:pPr>
            <w:r w:rsidRPr="00326AAD">
              <w:t>784.047</w:t>
            </w:r>
          </w:p>
        </w:tc>
        <w:tc>
          <w:tcPr>
            <w:tcW w:w="736" w:type="pct"/>
          </w:tcPr>
          <w:p w14:paraId="4461A989" w14:textId="77777777" w:rsidR="002579C8" w:rsidRPr="00326AAD" w:rsidRDefault="002579C8" w:rsidP="00B86595">
            <w:pPr>
              <w:pStyle w:val="SJITableText"/>
            </w:pPr>
            <w:r w:rsidRPr="00326AAD">
              <w:t>8.19</w:t>
            </w:r>
          </w:p>
        </w:tc>
      </w:tr>
      <w:tr w:rsidR="002579C8" w:rsidRPr="00326AAD" w14:paraId="5AEDEF33" w14:textId="77777777" w:rsidTr="008F1CC7">
        <w:tc>
          <w:tcPr>
            <w:tcW w:w="1249" w:type="pct"/>
          </w:tcPr>
          <w:p w14:paraId="4A6DF3BE" w14:textId="77777777" w:rsidR="002579C8" w:rsidRPr="00326AAD" w:rsidRDefault="002579C8" w:rsidP="00B86595">
            <w:pPr>
              <w:pStyle w:val="SJITableText"/>
            </w:pPr>
          </w:p>
        </w:tc>
        <w:tc>
          <w:tcPr>
            <w:tcW w:w="1952" w:type="pct"/>
          </w:tcPr>
          <w:p w14:paraId="772C9DC1" w14:textId="77777777" w:rsidR="002579C8" w:rsidRPr="00326AAD" w:rsidRDefault="002579C8" w:rsidP="00B86595">
            <w:pPr>
              <w:pStyle w:val="SJITableText"/>
            </w:pPr>
            <w:r w:rsidRPr="00326AAD">
              <w:t>Violation of injunction for protection against stalking or cyberstalking</w:t>
            </w:r>
          </w:p>
        </w:tc>
        <w:tc>
          <w:tcPr>
            <w:tcW w:w="1063" w:type="pct"/>
          </w:tcPr>
          <w:p w14:paraId="05ACFE3C" w14:textId="77777777" w:rsidR="002579C8" w:rsidRPr="00326AAD" w:rsidRDefault="002579C8" w:rsidP="00B86595">
            <w:pPr>
              <w:pStyle w:val="SJITableText"/>
            </w:pPr>
            <w:r w:rsidRPr="00326AAD">
              <w:t>784.0487(4)</w:t>
            </w:r>
          </w:p>
        </w:tc>
        <w:tc>
          <w:tcPr>
            <w:tcW w:w="736" w:type="pct"/>
          </w:tcPr>
          <w:p w14:paraId="58A206DB" w14:textId="77777777" w:rsidR="002579C8" w:rsidRPr="00326AAD" w:rsidRDefault="002579C8" w:rsidP="00B86595">
            <w:pPr>
              <w:pStyle w:val="SJITableText"/>
            </w:pPr>
            <w:r w:rsidRPr="00326AAD">
              <w:t>8.24</w:t>
            </w:r>
          </w:p>
        </w:tc>
      </w:tr>
      <w:tr w:rsidR="006C74E0" w:rsidRPr="00326AAD" w14:paraId="5F5EFD5D" w14:textId="77777777" w:rsidTr="008F1CC7">
        <w:tc>
          <w:tcPr>
            <w:tcW w:w="1249" w:type="pct"/>
          </w:tcPr>
          <w:p w14:paraId="6F4F70A0" w14:textId="77777777" w:rsidR="006C74E0" w:rsidRPr="00326AAD" w:rsidRDefault="006C74E0" w:rsidP="00B86595">
            <w:pPr>
              <w:pStyle w:val="SJITableText"/>
            </w:pPr>
          </w:p>
        </w:tc>
        <w:tc>
          <w:tcPr>
            <w:tcW w:w="1952" w:type="pct"/>
          </w:tcPr>
          <w:p w14:paraId="55A0AE26" w14:textId="3C9C160A" w:rsidR="006C74E0" w:rsidRPr="0048275B" w:rsidRDefault="006C74E0" w:rsidP="00B86595">
            <w:pPr>
              <w:pStyle w:val="SJITableText"/>
            </w:pPr>
            <w:r w:rsidRPr="0048275B">
              <w:t>Harassment based on Religious or Ethnic Heritage</w:t>
            </w:r>
          </w:p>
        </w:tc>
        <w:tc>
          <w:tcPr>
            <w:tcW w:w="1063" w:type="pct"/>
          </w:tcPr>
          <w:p w14:paraId="1045C3BF" w14:textId="6AF9AB20" w:rsidR="006C74E0" w:rsidRPr="0048275B" w:rsidRDefault="006C74E0" w:rsidP="00B86595">
            <w:pPr>
              <w:pStyle w:val="SJITableText"/>
            </w:pPr>
            <w:r w:rsidRPr="0048275B">
              <w:t>784.0493</w:t>
            </w:r>
          </w:p>
        </w:tc>
        <w:tc>
          <w:tcPr>
            <w:tcW w:w="736" w:type="pct"/>
          </w:tcPr>
          <w:p w14:paraId="5F7324FE" w14:textId="4B00D550" w:rsidR="006C74E0" w:rsidRPr="0048275B" w:rsidRDefault="006C74E0" w:rsidP="00B86595">
            <w:pPr>
              <w:pStyle w:val="SJITableText"/>
            </w:pPr>
            <w:r w:rsidRPr="0048275B">
              <w:t>8.32</w:t>
            </w:r>
          </w:p>
        </w:tc>
      </w:tr>
    </w:tbl>
    <w:p w14:paraId="74FE6A17" w14:textId="2279889A" w:rsidR="002579C8" w:rsidRPr="00326AAD" w:rsidRDefault="002579C8" w:rsidP="002579C8">
      <w:pPr>
        <w:pStyle w:val="SJIComments"/>
      </w:pPr>
      <w:r w:rsidRPr="00326AAD">
        <w:t>Comment</w:t>
      </w:r>
      <w:r w:rsidR="00F03D2C" w:rsidRPr="0048275B">
        <w:t>s</w:t>
      </w:r>
    </w:p>
    <w:p w14:paraId="53665C0D" w14:textId="77777777" w:rsidR="00F03D2C" w:rsidRPr="0048275B" w:rsidRDefault="00F03D2C" w:rsidP="00F03D2C">
      <w:pPr>
        <w:pStyle w:val="SJIText"/>
      </w:pPr>
      <w:r w:rsidRPr="0048275B">
        <w:t>A special instruction will be necessary if the defendant claims that his or her behavior was protected by the First Amendment.</w:t>
      </w:r>
    </w:p>
    <w:p w14:paraId="257B5599" w14:textId="04E6118E" w:rsidR="009435D1" w:rsidRDefault="002579C8" w:rsidP="008F1CC7">
      <w:pPr>
        <w:pStyle w:val="SJIText"/>
      </w:pPr>
      <w:r w:rsidRPr="0048275B">
        <w:t>This instruction was adopted in 2000 [765 So. 2d 692] and amended in 2007 [953 So. 2d 495], 2013 [131 So. 3d 755], 2020 [288 So. 3d 530], on December 15, 2021</w:t>
      </w:r>
      <w:r w:rsidR="00F03D2C" w:rsidRPr="0048275B">
        <w:t xml:space="preserve">, and on </w:t>
      </w:r>
      <w:r w:rsidR="0048275B">
        <w:t xml:space="preserve">March 8, </w:t>
      </w:r>
      <w:r w:rsidR="00F03D2C" w:rsidRPr="0048275B">
        <w:t>2024</w:t>
      </w:r>
      <w:r w:rsidRPr="0048275B">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425335D8"/>
    <w:multiLevelType w:val="hybridMultilevel"/>
    <w:tmpl w:val="FFFFFFFF"/>
    <w:lvl w:ilvl="0" w:tplc="844CF140">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1E920F5"/>
    <w:multiLevelType w:val="hybridMultilevel"/>
    <w:tmpl w:val="128AA64C"/>
    <w:lvl w:ilvl="0" w:tplc="B23ACFC2">
      <w:start w:val="1"/>
      <w:numFmt w:val="decimal"/>
      <w:lvlText w:val="%1."/>
      <w:lvlJc w:val="left"/>
      <w:pPr>
        <w:ind w:left="1440" w:hanging="360"/>
      </w:pPr>
      <w:rPr>
        <w:rFonts w:hint="default"/>
        <w:b/>
        <w:bCs/>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290479694">
    <w:abstractNumId w:val="3"/>
  </w:num>
  <w:num w:numId="2" w16cid:durableId="1952320774">
    <w:abstractNumId w:val="1"/>
  </w:num>
  <w:num w:numId="3" w16cid:durableId="1474250163">
    <w:abstractNumId w:val="0"/>
  </w:num>
  <w:num w:numId="4" w16cid:durableId="700134489">
    <w:abstractNumId w:val="0"/>
  </w:num>
  <w:num w:numId="5" w16cid:durableId="14811272">
    <w:abstractNumId w:val="0"/>
  </w:num>
  <w:num w:numId="6" w16cid:durableId="1453981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C8"/>
    <w:rsid w:val="0011220A"/>
    <w:rsid w:val="002579C8"/>
    <w:rsid w:val="00276059"/>
    <w:rsid w:val="00326AAD"/>
    <w:rsid w:val="003E05DE"/>
    <w:rsid w:val="0048275B"/>
    <w:rsid w:val="00536CB7"/>
    <w:rsid w:val="006849EF"/>
    <w:rsid w:val="006C74E0"/>
    <w:rsid w:val="007A716B"/>
    <w:rsid w:val="007D1EBA"/>
    <w:rsid w:val="008A5B71"/>
    <w:rsid w:val="008F1CC7"/>
    <w:rsid w:val="009435D1"/>
    <w:rsid w:val="0095462D"/>
    <w:rsid w:val="0099798C"/>
    <w:rsid w:val="009B4B52"/>
    <w:rsid w:val="00B86595"/>
    <w:rsid w:val="00F03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72E36"/>
  <w14:defaultImageDpi w14:val="0"/>
  <w15:docId w15:val="{EDE441F1-B5C2-4B8C-97A2-39E0AA96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9C8"/>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2579C8"/>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2579C8"/>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2579C8"/>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2579C8"/>
    <w:pPr>
      <w:outlineLvl w:val="3"/>
    </w:pPr>
  </w:style>
  <w:style w:type="paragraph" w:styleId="Heading5">
    <w:name w:val="heading 5"/>
    <w:basedOn w:val="Normal"/>
    <w:next w:val="Normal"/>
    <w:link w:val="Heading5Char"/>
    <w:uiPriority w:val="9"/>
    <w:qFormat/>
    <w:rsid w:val="002579C8"/>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2579C8"/>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2579C8"/>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2579C8"/>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2579C8"/>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579C8"/>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2579C8"/>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2579C8"/>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2579C8"/>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2579C8"/>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2579C8"/>
    <w:rPr>
      <w:rFonts w:ascii="Times New Roman" w:hAnsi="Times New Roman" w:cs="Times New Roman"/>
      <w:b/>
      <w:bCs/>
    </w:rPr>
  </w:style>
  <w:style w:type="character" w:customStyle="1" w:styleId="Heading7Char">
    <w:name w:val="Heading 7 Char"/>
    <w:basedOn w:val="DefaultParagraphFont"/>
    <w:link w:val="Heading7"/>
    <w:uiPriority w:val="9"/>
    <w:locked/>
    <w:rsid w:val="002579C8"/>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2579C8"/>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2579C8"/>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
    <w:name w:val="SJI Text"/>
    <w:basedOn w:val="Normal"/>
    <w:next w:val="Normal"/>
    <w:qFormat/>
    <w:rsid w:val="002579C8"/>
    <w:rPr>
      <w:rFonts w:cs="Times New Roman"/>
    </w:rPr>
  </w:style>
  <w:style w:type="paragraph" w:customStyle="1" w:styleId="SJIStatuteinTitle">
    <w:name w:val="SJI Statute in Title"/>
    <w:basedOn w:val="Normal"/>
    <w:qFormat/>
    <w:rsid w:val="002579C8"/>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2579C8"/>
    <w:pPr>
      <w:tabs>
        <w:tab w:val="left" w:pos="720"/>
      </w:tabs>
      <w:suppressAutoHyphens/>
      <w:spacing w:after="0"/>
    </w:pPr>
    <w:rPr>
      <w:rFonts w:cs="Times New Roman"/>
      <w:i/>
      <w:iCs/>
      <w:szCs w:val="24"/>
    </w:rPr>
  </w:style>
  <w:style w:type="paragraph" w:customStyle="1" w:styleId="SJITableText">
    <w:name w:val="SJI Table Text"/>
    <w:basedOn w:val="Normal"/>
    <w:qFormat/>
    <w:rsid w:val="002579C8"/>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2579C8"/>
    <w:pPr>
      <w:spacing w:before="220"/>
      <w:ind w:firstLine="0"/>
      <w:jc w:val="center"/>
    </w:pPr>
    <w:rPr>
      <w:rFonts w:cs="Courier New"/>
      <w:b/>
    </w:rPr>
  </w:style>
  <w:style w:type="table" w:customStyle="1" w:styleId="TableGrid1">
    <w:name w:val="Table Grid1"/>
    <w:basedOn w:val="TableNormal"/>
    <w:next w:val="TableGrid"/>
    <w:uiPriority w:val="99"/>
    <w:rsid w:val="002579C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2579C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2579C8"/>
    <w:pPr>
      <w:widowControl w:val="0"/>
      <w:autoSpaceDE w:val="0"/>
      <w:autoSpaceDN w:val="0"/>
      <w:adjustRightInd w:val="0"/>
      <w:ind w:left="1296" w:hanging="576"/>
    </w:pPr>
    <w:rPr>
      <w:rFonts w:cs="Times New Roman"/>
    </w:rPr>
  </w:style>
  <w:style w:type="character" w:customStyle="1" w:styleId="SJIBold">
    <w:name w:val="SJI Bold"/>
    <w:uiPriority w:val="1"/>
    <w:qFormat/>
    <w:rsid w:val="002579C8"/>
    <w:rPr>
      <w:b/>
    </w:rPr>
  </w:style>
  <w:style w:type="paragraph" w:customStyle="1" w:styleId="SJITableTitle">
    <w:name w:val="SJI Table Title"/>
    <w:basedOn w:val="Normal"/>
    <w:qFormat/>
    <w:rsid w:val="002579C8"/>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2579C8"/>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2579C8"/>
    <w:pPr>
      <w:numPr>
        <w:numId w:val="5"/>
      </w:numPr>
    </w:pPr>
    <w:rPr>
      <w:rFonts w:cs="Times New Roman"/>
    </w:rPr>
  </w:style>
  <w:style w:type="paragraph" w:styleId="ListParagraph">
    <w:name w:val="List Paragraph"/>
    <w:basedOn w:val="Normal"/>
    <w:uiPriority w:val="34"/>
    <w:qFormat/>
    <w:rsid w:val="002579C8"/>
    <w:pPr>
      <w:ind w:left="720"/>
    </w:pPr>
  </w:style>
  <w:style w:type="paragraph" w:customStyle="1" w:styleId="SJITableNotation">
    <w:name w:val="SJI Table Notation"/>
    <w:basedOn w:val="SJITableText"/>
    <w:qFormat/>
    <w:rsid w:val="002579C8"/>
    <w:pPr>
      <w:spacing w:before="120" w:after="240"/>
    </w:pPr>
  </w:style>
  <w:style w:type="character" w:customStyle="1" w:styleId="SJIUnderline">
    <w:name w:val="SJI Underline"/>
    <w:uiPriority w:val="1"/>
    <w:qFormat/>
    <w:rsid w:val="002579C8"/>
    <w:rPr>
      <w:rFonts w:ascii="Times New Roman" w:hAnsi="Times New Roman"/>
      <w:sz w:val="28"/>
      <w:u w:val="single"/>
    </w:rPr>
  </w:style>
  <w:style w:type="paragraph" w:styleId="Caption">
    <w:name w:val="caption"/>
    <w:basedOn w:val="Normal"/>
    <w:next w:val="Normal"/>
    <w:uiPriority w:val="35"/>
    <w:semiHidden/>
    <w:unhideWhenUsed/>
    <w:qFormat/>
    <w:rsid w:val="002579C8"/>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2579C8"/>
    <w:pPr>
      <w:jc w:val="center"/>
    </w:pPr>
    <w:rPr>
      <w:rFonts w:cs="Times New Roman"/>
      <w:b/>
      <w:bCs/>
      <w:sz w:val="28"/>
      <w:szCs w:val="28"/>
    </w:rPr>
  </w:style>
  <w:style w:type="character" w:customStyle="1" w:styleId="TitleChar">
    <w:name w:val="Title Char"/>
    <w:basedOn w:val="DefaultParagraphFont"/>
    <w:link w:val="Title"/>
    <w:uiPriority w:val="10"/>
    <w:locked/>
    <w:rsid w:val="002579C8"/>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2579C8"/>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2579C8"/>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2579C8"/>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2579C8"/>
    <w:rPr>
      <w:rFonts w:ascii="Bookman Old Style" w:hAnsi="Bookman Old Style" w:cs="Times New Roman"/>
      <w:color w:val="000000"/>
    </w:rPr>
  </w:style>
  <w:style w:type="paragraph" w:styleId="Quote">
    <w:name w:val="Quote"/>
    <w:basedOn w:val="Normal"/>
    <w:next w:val="Normal"/>
    <w:link w:val="QuoteChar"/>
    <w:uiPriority w:val="29"/>
    <w:qFormat/>
    <w:rsid w:val="002579C8"/>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2579C8"/>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2579C8"/>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2579C8"/>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2579C8"/>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2167</Characters>
  <Application>Microsoft Office Word</Application>
  <DocSecurity>0</DocSecurity>
  <Lines>54</Lines>
  <Paragraphs>28</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6</cp:revision>
  <dcterms:created xsi:type="dcterms:W3CDTF">2024-03-12T14:49:00Z</dcterms:created>
  <dcterms:modified xsi:type="dcterms:W3CDTF">2024-03-14T12:54:00Z</dcterms:modified>
</cp:coreProperties>
</file>